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CE9BF" w14:textId="0D98F032" w:rsidR="00E635EB" w:rsidRPr="00E635EB" w:rsidRDefault="00E635EB" w:rsidP="00ED08F2">
      <w:pPr>
        <w:pStyle w:val="Heading1"/>
        <w:spacing w:before="0"/>
        <w:jc w:val="center"/>
      </w:pPr>
      <w:r w:rsidRPr="00E635EB">
        <w:t>Colorado Faculty Advisory Council (CFAC)</w:t>
      </w:r>
    </w:p>
    <w:p w14:paraId="7ABFFB15" w14:textId="0542CDCE" w:rsidR="00E635EB" w:rsidRDefault="00E41638" w:rsidP="00E635EB">
      <w:pPr>
        <w:jc w:val="center"/>
        <w:rPr>
          <w:b/>
          <w:sz w:val="24"/>
          <w:szCs w:val="24"/>
        </w:rPr>
      </w:pPr>
      <w:r>
        <w:rPr>
          <w:b/>
          <w:sz w:val="24"/>
          <w:szCs w:val="24"/>
        </w:rPr>
        <w:t>February 14</w:t>
      </w:r>
      <w:r w:rsidR="00952F27">
        <w:rPr>
          <w:b/>
          <w:sz w:val="24"/>
          <w:szCs w:val="24"/>
        </w:rPr>
        <w:t>,</w:t>
      </w:r>
      <w:r w:rsidR="00E635EB" w:rsidRPr="00E635EB">
        <w:rPr>
          <w:b/>
          <w:sz w:val="24"/>
          <w:szCs w:val="24"/>
        </w:rPr>
        <w:t xml:space="preserve"> </w:t>
      </w:r>
      <w:r w:rsidR="00ED08F2" w:rsidRPr="00E635EB">
        <w:rPr>
          <w:b/>
          <w:sz w:val="24"/>
          <w:szCs w:val="24"/>
        </w:rPr>
        <w:t>202</w:t>
      </w:r>
      <w:r w:rsidR="00ED08F2">
        <w:rPr>
          <w:b/>
          <w:sz w:val="24"/>
          <w:szCs w:val="24"/>
        </w:rPr>
        <w:t>5,</w:t>
      </w:r>
      <w:r w:rsidR="00E635EB" w:rsidRPr="00E635EB">
        <w:rPr>
          <w:b/>
          <w:sz w:val="24"/>
          <w:szCs w:val="24"/>
        </w:rPr>
        <w:t xml:space="preserve"> 9:00 am – 12:00 pm</w:t>
      </w:r>
    </w:p>
    <w:p w14:paraId="32104566" w14:textId="77777777" w:rsidR="00E635EB" w:rsidRPr="00E635EB" w:rsidRDefault="00E635EB" w:rsidP="00E635EB">
      <w:pPr>
        <w:jc w:val="center"/>
        <w:rPr>
          <w:b/>
          <w:sz w:val="24"/>
          <w:szCs w:val="24"/>
        </w:rPr>
      </w:pPr>
      <w:r w:rsidRPr="00E635EB">
        <w:rPr>
          <w:b/>
          <w:sz w:val="24"/>
          <w:szCs w:val="24"/>
        </w:rPr>
        <w:t>Colorado Department of Higher Education</w:t>
      </w:r>
    </w:p>
    <w:p w14:paraId="35431BC5" w14:textId="49077EF4" w:rsidR="00E635EB" w:rsidRPr="00952F27" w:rsidRDefault="00F0088A" w:rsidP="00E635EB">
      <w:pPr>
        <w:jc w:val="center"/>
        <w:rPr>
          <w:rStyle w:val="Hyperlink"/>
          <w:b/>
          <w:sz w:val="24"/>
          <w:szCs w:val="24"/>
        </w:rPr>
      </w:pPr>
      <w:r>
        <w:rPr>
          <w:b/>
          <w:sz w:val="24"/>
          <w:szCs w:val="24"/>
        </w:rPr>
        <w:t>Remote Only</w:t>
      </w:r>
      <w:r w:rsidR="00952F27">
        <w:rPr>
          <w:b/>
          <w:sz w:val="24"/>
          <w:szCs w:val="24"/>
        </w:rPr>
        <w:fldChar w:fldCharType="begin"/>
      </w:r>
      <w:r w:rsidR="00B01566">
        <w:rPr>
          <w:b/>
          <w:sz w:val="24"/>
          <w:szCs w:val="24"/>
        </w:rPr>
        <w:instrText>HYPERLINK "https://cuboulder.zoom.us/j/7407832186?pwd=RGU4RF9XC63tqK4sJgAgq43fp6FBY2.1&amp;omn=93247220057" \o "Webpage to join Zoom meeting"</w:instrText>
      </w:r>
      <w:r w:rsidR="00952F27">
        <w:rPr>
          <w:b/>
          <w:sz w:val="24"/>
          <w:szCs w:val="24"/>
        </w:rPr>
      </w:r>
      <w:r w:rsidR="00952F27">
        <w:rPr>
          <w:b/>
          <w:sz w:val="24"/>
          <w:szCs w:val="24"/>
        </w:rPr>
        <w:fldChar w:fldCharType="separate"/>
      </w:r>
    </w:p>
    <w:p w14:paraId="36E3EAD7" w14:textId="61682500" w:rsidR="00E635EB" w:rsidRPr="00952F27" w:rsidRDefault="00E635EB" w:rsidP="00E635EB">
      <w:pPr>
        <w:jc w:val="center"/>
        <w:rPr>
          <w:rStyle w:val="Hyperlink"/>
          <w:b/>
          <w:sz w:val="24"/>
          <w:szCs w:val="24"/>
        </w:rPr>
      </w:pPr>
      <w:r w:rsidRPr="00952F27">
        <w:rPr>
          <w:rStyle w:val="Hyperlink"/>
          <w:b/>
          <w:sz w:val="24"/>
          <w:szCs w:val="24"/>
        </w:rPr>
        <w:t>Join Zoom CFAC Meeting</w:t>
      </w:r>
    </w:p>
    <w:p w14:paraId="15B988F0" w14:textId="66E976DE" w:rsidR="00F0088A" w:rsidRPr="00F0088A" w:rsidRDefault="00952F27" w:rsidP="00F0088A">
      <w:pPr>
        <w:jc w:val="center"/>
        <w:rPr>
          <w:sz w:val="24"/>
          <w:szCs w:val="24"/>
        </w:rPr>
      </w:pPr>
      <w:r>
        <w:rPr>
          <w:b/>
          <w:sz w:val="24"/>
          <w:szCs w:val="24"/>
        </w:rPr>
        <w:fldChar w:fldCharType="end"/>
      </w:r>
      <w:r w:rsidRPr="00952F27">
        <w:rPr>
          <w:sz w:val="24"/>
          <w:szCs w:val="24"/>
        </w:rPr>
        <w:t xml:space="preserve"> </w:t>
      </w:r>
      <w:r w:rsidR="00F0088A" w:rsidRPr="00F0088A">
        <w:rPr>
          <w:sz w:val="24"/>
          <w:szCs w:val="24"/>
        </w:rPr>
        <w:t xml:space="preserve">Meeting ID: </w:t>
      </w:r>
      <w:r w:rsidR="00E41638">
        <w:rPr>
          <w:sz w:val="24"/>
          <w:szCs w:val="24"/>
        </w:rPr>
        <w:t>740 783 2186</w:t>
      </w:r>
    </w:p>
    <w:p w14:paraId="6767C364" w14:textId="25235326" w:rsidR="00952F27" w:rsidRPr="00952F27" w:rsidRDefault="00F0088A" w:rsidP="00F0088A">
      <w:pPr>
        <w:jc w:val="center"/>
        <w:rPr>
          <w:sz w:val="24"/>
          <w:szCs w:val="24"/>
        </w:rPr>
      </w:pPr>
      <w:r w:rsidRPr="00F0088A">
        <w:rPr>
          <w:sz w:val="24"/>
          <w:szCs w:val="24"/>
        </w:rPr>
        <w:t>Passcode: CFAC</w:t>
      </w:r>
    </w:p>
    <w:p w14:paraId="33D7FEC9" w14:textId="1045F990" w:rsidR="00E635EB" w:rsidRPr="00303AD0" w:rsidRDefault="00E635EB" w:rsidP="00303AD0">
      <w:pPr>
        <w:pStyle w:val="Heading2"/>
        <w:jc w:val="center"/>
      </w:pPr>
      <w:r w:rsidRPr="00E635EB">
        <w:t>CFAC AGENDA</w:t>
      </w:r>
      <w:r w:rsidR="003C7D28">
        <w:t xml:space="preserve"> -- </w:t>
      </w:r>
      <w:r w:rsidR="003C7D28" w:rsidRPr="003C7D28">
        <w:rPr>
          <w:b w:val="0"/>
          <w:bCs/>
          <w:color w:val="FF0000"/>
        </w:rPr>
        <w:t>NOTES</w:t>
      </w:r>
    </w:p>
    <w:p w14:paraId="46D9C16E" w14:textId="007D7AEE" w:rsidR="003C7D28" w:rsidRDefault="00E635EB" w:rsidP="003C7D28">
      <w:pPr>
        <w:numPr>
          <w:ilvl w:val="0"/>
          <w:numId w:val="2"/>
        </w:numPr>
        <w:spacing w:after="240" w:line="259" w:lineRule="auto"/>
        <w:rPr>
          <w:bCs/>
          <w:sz w:val="24"/>
          <w:szCs w:val="24"/>
        </w:rPr>
      </w:pPr>
      <w:r w:rsidRPr="00E635EB">
        <w:rPr>
          <w:bCs/>
          <w:sz w:val="24"/>
          <w:szCs w:val="24"/>
        </w:rPr>
        <w:t xml:space="preserve">GREETINGS (Welcome – </w:t>
      </w:r>
      <w:r>
        <w:rPr>
          <w:bCs/>
          <w:sz w:val="24"/>
          <w:szCs w:val="24"/>
        </w:rPr>
        <w:t>Melinda Piket-May</w:t>
      </w:r>
      <w:r w:rsidRPr="00E635EB">
        <w:rPr>
          <w:bCs/>
          <w:sz w:val="24"/>
          <w:szCs w:val="24"/>
        </w:rPr>
        <w:t xml:space="preserve"> and Attendance Christina Carrillo)</w:t>
      </w:r>
      <w:r>
        <w:rPr>
          <w:bCs/>
          <w:sz w:val="24"/>
          <w:szCs w:val="24"/>
        </w:rPr>
        <w:t xml:space="preserve"> </w:t>
      </w:r>
      <w:r w:rsidRPr="00E635EB">
        <w:rPr>
          <w:bCs/>
          <w:sz w:val="24"/>
          <w:szCs w:val="24"/>
        </w:rPr>
        <w:t>(9:00 – 9:05 am)</w:t>
      </w:r>
    </w:p>
    <w:p w14:paraId="361BB0DE" w14:textId="0876D896" w:rsidR="003C7D28" w:rsidRPr="00B0125C" w:rsidRDefault="003C7D28" w:rsidP="003C7D28">
      <w:pPr>
        <w:spacing w:after="240" w:line="259" w:lineRule="auto"/>
        <w:ind w:left="720"/>
        <w:rPr>
          <w:bCs/>
          <w:color w:val="ED0000"/>
          <w:sz w:val="24"/>
          <w:szCs w:val="24"/>
        </w:rPr>
      </w:pPr>
      <w:r w:rsidRPr="00B0125C">
        <w:rPr>
          <w:bCs/>
          <w:color w:val="ED0000"/>
          <w:sz w:val="24"/>
          <w:szCs w:val="24"/>
        </w:rPr>
        <w:t xml:space="preserve">In attendance: Wayne Artis (PPSC); Christine Noel (CMU); Melinda Piket-May (CU Boulder); Catlyn Keenan (FRCC); Arlene </w:t>
      </w:r>
      <w:proofErr w:type="spellStart"/>
      <w:r w:rsidRPr="00B0125C">
        <w:rPr>
          <w:bCs/>
          <w:color w:val="ED0000"/>
          <w:sz w:val="24"/>
          <w:szCs w:val="24"/>
        </w:rPr>
        <w:t>Sgoutas</w:t>
      </w:r>
      <w:proofErr w:type="spellEnd"/>
      <w:r w:rsidRPr="00B0125C">
        <w:rPr>
          <w:bCs/>
          <w:color w:val="ED0000"/>
          <w:sz w:val="24"/>
          <w:szCs w:val="24"/>
        </w:rPr>
        <w:t xml:space="preserve"> (MSU Denver); Sarah Ward (CNCC); Jess Gagliardi (ASU); Erica Henningsen (ACC); Ellie Camann (RRCC); Brian Lewton (NJC); Travis Parkhurst (PCC); Cedar Welker (UNC); Mendy Smith (CSU); Joe Horan (CSM); Kelly O’Dell (CCA); Gisella Bassani (CU Denver); Joel Watson (WCU); Jeffrey Reed (</w:t>
      </w:r>
      <w:r w:rsidR="005F4BD3" w:rsidRPr="00B0125C">
        <w:rPr>
          <w:bCs/>
          <w:color w:val="ED0000"/>
          <w:sz w:val="24"/>
          <w:szCs w:val="24"/>
        </w:rPr>
        <w:t>OC); Christina Carrillo (CDHE); Carl Einhaus (CDHE); Rachel Fischer (CDHE); Beverly Jones (CDHE); Ren</w:t>
      </w:r>
      <w:r w:rsidR="005E682E" w:rsidRPr="00B0125C">
        <w:rPr>
          <w:bCs/>
          <w:color w:val="ED0000"/>
          <w:sz w:val="24"/>
          <w:szCs w:val="24"/>
        </w:rPr>
        <w:t>é</w:t>
      </w:r>
      <w:r w:rsidR="005F4BD3" w:rsidRPr="00B0125C">
        <w:rPr>
          <w:bCs/>
          <w:color w:val="ED0000"/>
          <w:sz w:val="24"/>
          <w:szCs w:val="24"/>
        </w:rPr>
        <w:t>e Welch (CDHE)</w:t>
      </w:r>
    </w:p>
    <w:p w14:paraId="7F8EBF23" w14:textId="5334E474" w:rsidR="00E635EB" w:rsidRPr="000360B2" w:rsidRDefault="00E635EB" w:rsidP="00ED08F2">
      <w:pPr>
        <w:numPr>
          <w:ilvl w:val="0"/>
          <w:numId w:val="2"/>
        </w:numPr>
        <w:spacing w:after="240" w:line="259" w:lineRule="auto"/>
        <w:rPr>
          <w:bCs/>
          <w:sz w:val="24"/>
          <w:szCs w:val="24"/>
          <w:u w:val="single"/>
        </w:rPr>
      </w:pPr>
      <w:r w:rsidRPr="00E635EB">
        <w:rPr>
          <w:bCs/>
          <w:sz w:val="24"/>
          <w:szCs w:val="24"/>
        </w:rPr>
        <w:t xml:space="preserve">ADOPTION OF LAST MEETING’S </w:t>
      </w:r>
      <w:r w:rsidR="00384556" w:rsidRPr="00E635EB">
        <w:rPr>
          <w:bCs/>
          <w:sz w:val="24"/>
          <w:szCs w:val="24"/>
        </w:rPr>
        <w:t>MINUTES</w:t>
      </w:r>
      <w:r w:rsidR="00384556">
        <w:rPr>
          <w:bCs/>
          <w:sz w:val="24"/>
          <w:szCs w:val="24"/>
        </w:rPr>
        <w:t xml:space="preserve"> (</w:t>
      </w:r>
      <w:r w:rsidR="00ED08F2" w:rsidRPr="00E635EB">
        <w:rPr>
          <w:bCs/>
          <w:sz w:val="24"/>
          <w:szCs w:val="24"/>
        </w:rPr>
        <w:t xml:space="preserve">9:05 – 9:10 </w:t>
      </w:r>
      <w:r w:rsidR="003658B0" w:rsidRPr="00E635EB">
        <w:rPr>
          <w:bCs/>
          <w:sz w:val="24"/>
          <w:szCs w:val="24"/>
        </w:rPr>
        <w:t>am)</w:t>
      </w:r>
      <w:r w:rsidR="003658B0" w:rsidRPr="00ED08F2">
        <w:rPr>
          <w:bCs/>
          <w:sz w:val="24"/>
          <w:szCs w:val="24"/>
        </w:rPr>
        <w:t xml:space="preserve">  </w:t>
      </w:r>
      <w:r w:rsidR="00303AD0" w:rsidRPr="00ED08F2">
        <w:rPr>
          <w:bCs/>
          <w:sz w:val="24"/>
          <w:szCs w:val="24"/>
        </w:rPr>
        <w:t xml:space="preserve">                                                </w:t>
      </w:r>
      <w:r w:rsidRPr="00ED08F2">
        <w:rPr>
          <w:bCs/>
          <w:i/>
          <w:iCs/>
          <w:sz w:val="24"/>
          <w:szCs w:val="24"/>
        </w:rPr>
        <w:t xml:space="preserve">[See attached:  CFAC Meeting Minutes </w:t>
      </w:r>
      <w:r w:rsidR="00303AD0" w:rsidRPr="00ED08F2">
        <w:rPr>
          <w:bCs/>
          <w:i/>
          <w:iCs/>
          <w:sz w:val="24"/>
          <w:szCs w:val="24"/>
        </w:rPr>
        <w:t>11.8</w:t>
      </w:r>
      <w:r w:rsidRPr="00ED08F2">
        <w:rPr>
          <w:bCs/>
          <w:i/>
          <w:iCs/>
          <w:sz w:val="24"/>
          <w:szCs w:val="24"/>
        </w:rPr>
        <w:t>.24]</w:t>
      </w:r>
      <w:r w:rsidRPr="00ED08F2">
        <w:rPr>
          <w:bCs/>
          <w:sz w:val="24"/>
          <w:szCs w:val="24"/>
        </w:rPr>
        <w:t xml:space="preserve"> </w:t>
      </w:r>
    </w:p>
    <w:p w14:paraId="4E2EF5F2" w14:textId="59936355" w:rsidR="000360B2" w:rsidRPr="00B0125C" w:rsidRDefault="000360B2" w:rsidP="000360B2">
      <w:pPr>
        <w:spacing w:line="240" w:lineRule="auto"/>
        <w:ind w:left="720"/>
        <w:rPr>
          <w:bCs/>
          <w:color w:val="ED0000"/>
          <w:sz w:val="24"/>
          <w:szCs w:val="24"/>
        </w:rPr>
      </w:pPr>
      <w:r w:rsidRPr="00B0125C">
        <w:rPr>
          <w:bCs/>
          <w:color w:val="ED0000"/>
          <w:sz w:val="24"/>
          <w:szCs w:val="24"/>
        </w:rPr>
        <w:t xml:space="preserve">Jess Gagliardi motioned to approve the meeting minutes from November. </w:t>
      </w:r>
    </w:p>
    <w:p w14:paraId="42E92D9C" w14:textId="2C1DBD78" w:rsidR="000360B2" w:rsidRPr="00B0125C" w:rsidRDefault="000360B2" w:rsidP="000360B2">
      <w:pPr>
        <w:spacing w:line="240" w:lineRule="auto"/>
        <w:ind w:left="720"/>
        <w:rPr>
          <w:bCs/>
          <w:color w:val="ED0000"/>
          <w:sz w:val="24"/>
          <w:szCs w:val="24"/>
        </w:rPr>
      </w:pPr>
      <w:r w:rsidRPr="00B0125C">
        <w:rPr>
          <w:bCs/>
          <w:color w:val="ED0000"/>
          <w:sz w:val="24"/>
          <w:szCs w:val="24"/>
        </w:rPr>
        <w:t xml:space="preserve">Sarah Ward seconded the motion. </w:t>
      </w:r>
    </w:p>
    <w:p w14:paraId="1F92AAE2" w14:textId="3310552F" w:rsidR="000360B2" w:rsidRPr="00B0125C" w:rsidRDefault="000360B2" w:rsidP="000360B2">
      <w:pPr>
        <w:spacing w:line="240" w:lineRule="auto"/>
        <w:ind w:left="720"/>
        <w:rPr>
          <w:bCs/>
          <w:color w:val="ED0000"/>
          <w:sz w:val="24"/>
          <w:szCs w:val="24"/>
        </w:rPr>
      </w:pPr>
      <w:r w:rsidRPr="00B0125C">
        <w:rPr>
          <w:bCs/>
          <w:color w:val="ED0000"/>
          <w:sz w:val="24"/>
          <w:szCs w:val="24"/>
        </w:rPr>
        <w:t xml:space="preserve">No objections were made to the motion – notes approved. </w:t>
      </w:r>
    </w:p>
    <w:p w14:paraId="75FA569E" w14:textId="77777777" w:rsidR="000360B2" w:rsidRPr="00B0125C" w:rsidRDefault="000360B2" w:rsidP="000360B2">
      <w:pPr>
        <w:spacing w:line="240" w:lineRule="auto"/>
        <w:ind w:left="720"/>
        <w:rPr>
          <w:bCs/>
          <w:color w:val="ED0000"/>
          <w:sz w:val="24"/>
          <w:szCs w:val="24"/>
          <w:u w:val="single"/>
        </w:rPr>
      </w:pPr>
    </w:p>
    <w:p w14:paraId="2DE56B1B" w14:textId="03A5BAB0" w:rsidR="00E635EB" w:rsidRPr="00BE4D0E" w:rsidRDefault="00E635EB" w:rsidP="00BE4D0E">
      <w:pPr>
        <w:numPr>
          <w:ilvl w:val="0"/>
          <w:numId w:val="2"/>
        </w:numPr>
        <w:spacing w:after="120" w:line="240" w:lineRule="auto"/>
        <w:rPr>
          <w:bCs/>
          <w:sz w:val="24"/>
          <w:szCs w:val="24"/>
        </w:rPr>
      </w:pPr>
      <w:r w:rsidRPr="00E635EB">
        <w:rPr>
          <w:bCs/>
          <w:sz w:val="24"/>
          <w:szCs w:val="24"/>
        </w:rPr>
        <w:t xml:space="preserve">DISCUSSION/ACTION ITEMS </w:t>
      </w:r>
    </w:p>
    <w:p w14:paraId="2FC8CD17" w14:textId="4304D1B6" w:rsidR="00E635EB" w:rsidRDefault="00E635EB" w:rsidP="00BE4D0E">
      <w:pPr>
        <w:numPr>
          <w:ilvl w:val="1"/>
          <w:numId w:val="2"/>
        </w:numPr>
        <w:spacing w:after="120" w:line="240" w:lineRule="auto"/>
        <w:rPr>
          <w:bCs/>
          <w:sz w:val="24"/>
          <w:szCs w:val="24"/>
        </w:rPr>
      </w:pPr>
      <w:r w:rsidRPr="00E635EB">
        <w:rPr>
          <w:bCs/>
          <w:sz w:val="24"/>
          <w:szCs w:val="24"/>
        </w:rPr>
        <w:t>CCHE - RECENT ACTIVITY (Melinda Piket-May)</w:t>
      </w:r>
      <w:r>
        <w:rPr>
          <w:bCs/>
          <w:sz w:val="24"/>
          <w:szCs w:val="24"/>
        </w:rPr>
        <w:t xml:space="preserve"> </w:t>
      </w:r>
      <w:r w:rsidRPr="00E635EB">
        <w:rPr>
          <w:bCs/>
          <w:sz w:val="24"/>
          <w:szCs w:val="24"/>
        </w:rPr>
        <w:t>(9:10 am – 9:</w:t>
      </w:r>
      <w:r w:rsidR="002938FA">
        <w:rPr>
          <w:bCs/>
          <w:sz w:val="24"/>
          <w:szCs w:val="24"/>
        </w:rPr>
        <w:t>25</w:t>
      </w:r>
      <w:r w:rsidRPr="00E635EB">
        <w:rPr>
          <w:bCs/>
          <w:sz w:val="24"/>
          <w:szCs w:val="24"/>
        </w:rPr>
        <w:t xml:space="preserve"> am)</w:t>
      </w:r>
    </w:p>
    <w:p w14:paraId="6C648281" w14:textId="51994987" w:rsidR="00303AD0" w:rsidRDefault="00303AD0" w:rsidP="00303AD0">
      <w:pPr>
        <w:spacing w:after="120" w:line="240" w:lineRule="auto"/>
        <w:rPr>
          <w:b/>
          <w:sz w:val="24"/>
          <w:szCs w:val="24"/>
        </w:rPr>
      </w:pPr>
      <w:r>
        <w:rPr>
          <w:bCs/>
          <w:sz w:val="24"/>
          <w:szCs w:val="24"/>
        </w:rPr>
        <w:t xml:space="preserve">                     **</w:t>
      </w:r>
      <w:r w:rsidRPr="00303AD0">
        <w:rPr>
          <w:b/>
          <w:sz w:val="24"/>
          <w:szCs w:val="24"/>
        </w:rPr>
        <w:t>Need a new representative for CCHE from a 2-year college</w:t>
      </w:r>
    </w:p>
    <w:p w14:paraId="5ACCFC18" w14:textId="06B74DBF" w:rsidR="004602BD" w:rsidRPr="00B0125C" w:rsidRDefault="00A72744" w:rsidP="009D0480">
      <w:pPr>
        <w:spacing w:after="120" w:line="240" w:lineRule="auto"/>
        <w:ind w:left="1080"/>
        <w:rPr>
          <w:bCs/>
          <w:color w:val="ED0000"/>
          <w:sz w:val="24"/>
          <w:szCs w:val="24"/>
        </w:rPr>
      </w:pPr>
      <w:r w:rsidRPr="00B0125C">
        <w:rPr>
          <w:bCs/>
          <w:color w:val="ED0000"/>
          <w:sz w:val="24"/>
          <w:szCs w:val="24"/>
        </w:rPr>
        <w:t xml:space="preserve">Melinda provided an overview of the CCHE meeting that occurred in February – the Commission had a presentation from the Colorado Workforce Development Council (CWDC) on the recently released </w:t>
      </w:r>
      <w:hyperlink r:id="rId11" w:tooltip="Colorado Workforce Development Council Colorado Talent Pipeline Report webpage" w:history="1">
        <w:r w:rsidRPr="00A72744">
          <w:rPr>
            <w:rStyle w:val="Hyperlink"/>
            <w:bCs/>
            <w:sz w:val="24"/>
            <w:szCs w:val="24"/>
          </w:rPr>
          <w:t>2024 Talent Pipeline Report</w:t>
        </w:r>
      </w:hyperlink>
      <w:r w:rsidRPr="00B0125C">
        <w:rPr>
          <w:bCs/>
          <w:color w:val="ED0000"/>
          <w:sz w:val="24"/>
          <w:szCs w:val="24"/>
        </w:rPr>
        <w:t xml:space="preserve"> during the work session prior to the business meeting. </w:t>
      </w:r>
      <w:r w:rsidR="004602BD" w:rsidRPr="00B0125C">
        <w:rPr>
          <w:bCs/>
          <w:color w:val="ED0000"/>
          <w:sz w:val="24"/>
          <w:szCs w:val="24"/>
        </w:rPr>
        <w:t xml:space="preserve">Melinda highlighted and noted that one of the recommendations from the report aligned with one of CDE’s wildly important goals (WIGs), which is ensuring that 100% of the </w:t>
      </w:r>
      <w:r w:rsidR="00402C2F">
        <w:rPr>
          <w:bCs/>
          <w:color w:val="ED0000"/>
          <w:sz w:val="24"/>
          <w:szCs w:val="24"/>
        </w:rPr>
        <w:t xml:space="preserve">high school </w:t>
      </w:r>
      <w:r w:rsidR="004602BD" w:rsidRPr="00B0125C">
        <w:rPr>
          <w:bCs/>
          <w:color w:val="ED0000"/>
          <w:sz w:val="24"/>
          <w:szCs w:val="24"/>
        </w:rPr>
        <w:t xml:space="preserve">graduating class of 2029 earn one of the </w:t>
      </w:r>
      <w:r w:rsidR="004602BD" w:rsidRPr="00B0125C">
        <w:rPr>
          <w:bCs/>
          <w:color w:val="ED0000"/>
          <w:sz w:val="24"/>
          <w:szCs w:val="24"/>
        </w:rPr>
        <w:lastRenderedPageBreak/>
        <w:t xml:space="preserve">following: 1) a quality, in-demand non-degree credential; 2) 12 college credits that count toward a postsecondary credential; or 3) participate in one high-quality work-based learning (WBL) opportunity. She discussed the importance of collaboration between faculty, advisors, high school counselors, financial aid, etc., especially as industry, secondary, and postsecondary </w:t>
      </w:r>
      <w:r w:rsidR="009D0480" w:rsidRPr="00B0125C">
        <w:rPr>
          <w:bCs/>
          <w:color w:val="ED0000"/>
          <w:sz w:val="24"/>
          <w:szCs w:val="24"/>
        </w:rPr>
        <w:t xml:space="preserve">education </w:t>
      </w:r>
      <w:r w:rsidR="004602BD" w:rsidRPr="00B0125C">
        <w:rPr>
          <w:bCs/>
          <w:color w:val="ED0000"/>
          <w:sz w:val="24"/>
          <w:szCs w:val="24"/>
        </w:rPr>
        <w:t xml:space="preserve">become more aligned on workforce development. </w:t>
      </w:r>
    </w:p>
    <w:p w14:paraId="431CF974" w14:textId="041A49D9" w:rsidR="009D0480" w:rsidRPr="00B0125C" w:rsidRDefault="009D0480" w:rsidP="009D0480">
      <w:pPr>
        <w:spacing w:after="120" w:line="240" w:lineRule="auto"/>
        <w:ind w:left="1080"/>
        <w:rPr>
          <w:bCs/>
          <w:color w:val="ED0000"/>
          <w:sz w:val="24"/>
          <w:szCs w:val="24"/>
        </w:rPr>
      </w:pPr>
      <w:r w:rsidRPr="00B0125C">
        <w:rPr>
          <w:bCs/>
          <w:color w:val="ED0000"/>
          <w:sz w:val="24"/>
          <w:szCs w:val="24"/>
        </w:rPr>
        <w:t xml:space="preserve">Melinda also discussed the need for a new CCHE Faculty Advisor. Her term will be coming to an end this academic year and as such, the position will be rotating back to </w:t>
      </w:r>
      <w:r w:rsidR="00622AB7" w:rsidRPr="00B0125C">
        <w:rPr>
          <w:bCs/>
          <w:color w:val="ED0000"/>
          <w:sz w:val="24"/>
          <w:szCs w:val="24"/>
        </w:rPr>
        <w:t>a faculty representative from a two-year institution. Melinda informed faculty members about the time commitments for this position – this person must be available to attend Commission meetings each month</w:t>
      </w:r>
      <w:r w:rsidR="00CE769C" w:rsidRPr="00B0125C">
        <w:rPr>
          <w:bCs/>
          <w:color w:val="ED0000"/>
          <w:sz w:val="24"/>
          <w:szCs w:val="24"/>
        </w:rPr>
        <w:t>, which can last between 1-3 hours</w:t>
      </w:r>
      <w:r w:rsidR="00622AB7" w:rsidRPr="00B0125C">
        <w:rPr>
          <w:bCs/>
          <w:color w:val="ED0000"/>
          <w:sz w:val="24"/>
          <w:szCs w:val="24"/>
        </w:rPr>
        <w:t>; however, there are two standing committees (Student Success &amp; Workforce Alignment and Finance, Performance &amp; Accountability) that meet two weeks prior to Commission meetings. These subcommittee</w:t>
      </w:r>
      <w:r w:rsidR="00CE769C" w:rsidRPr="00B0125C">
        <w:rPr>
          <w:bCs/>
          <w:color w:val="ED0000"/>
          <w:sz w:val="24"/>
          <w:szCs w:val="24"/>
        </w:rPr>
        <w:t xml:space="preserve"> meetings can last 1-2 hours each and Advisors are encouraged to attend. </w:t>
      </w:r>
      <w:r w:rsidR="00E36833" w:rsidRPr="00B0125C">
        <w:rPr>
          <w:bCs/>
          <w:color w:val="ED0000"/>
          <w:sz w:val="24"/>
          <w:szCs w:val="24"/>
        </w:rPr>
        <w:t xml:space="preserve">The new representative must also be available to attend a two-day orientation retreat in July (date TBD). </w:t>
      </w:r>
    </w:p>
    <w:p w14:paraId="1BCBE88F" w14:textId="4C1770BA" w:rsidR="00E36833" w:rsidRPr="00B0125C" w:rsidRDefault="00E36833" w:rsidP="00E36833">
      <w:pPr>
        <w:spacing w:after="120" w:line="240" w:lineRule="auto"/>
        <w:ind w:left="1080"/>
        <w:rPr>
          <w:bCs/>
          <w:color w:val="ED0000"/>
          <w:sz w:val="24"/>
          <w:szCs w:val="24"/>
        </w:rPr>
      </w:pPr>
      <w:r w:rsidRPr="00B0125C">
        <w:rPr>
          <w:bCs/>
          <w:color w:val="ED0000"/>
          <w:sz w:val="24"/>
          <w:szCs w:val="24"/>
        </w:rPr>
        <w:t xml:space="preserve">Wayne Artis, faculty representative at Pikes Peak State College, expressed interest in reprising his role as CCHE Faculty Advisor. Wayne also expressed interest in speaking with anyone who might be interested, as Wayne previously served in this position several years ago. A vote will be held at the next meeting in April to determine the next CCHE Faculty Advisor. </w:t>
      </w:r>
    </w:p>
    <w:p w14:paraId="6DF85EC6" w14:textId="5F9F6E30" w:rsidR="001259ED" w:rsidRDefault="00E635EB" w:rsidP="00303AD0">
      <w:pPr>
        <w:numPr>
          <w:ilvl w:val="1"/>
          <w:numId w:val="2"/>
        </w:numPr>
        <w:spacing w:after="120" w:line="259" w:lineRule="auto"/>
        <w:rPr>
          <w:bCs/>
          <w:sz w:val="24"/>
          <w:szCs w:val="24"/>
        </w:rPr>
      </w:pPr>
      <w:r w:rsidRPr="00E635EB">
        <w:rPr>
          <w:bCs/>
          <w:sz w:val="24"/>
          <w:szCs w:val="24"/>
        </w:rPr>
        <w:t>GEC - RECENT ACTIVITY (Wayne Artis)</w:t>
      </w:r>
      <w:r>
        <w:rPr>
          <w:bCs/>
          <w:sz w:val="24"/>
          <w:szCs w:val="24"/>
        </w:rPr>
        <w:t xml:space="preserve"> </w:t>
      </w:r>
      <w:r w:rsidRPr="00E635EB">
        <w:rPr>
          <w:bCs/>
          <w:sz w:val="24"/>
          <w:szCs w:val="24"/>
        </w:rPr>
        <w:t>(9:</w:t>
      </w:r>
      <w:r w:rsidR="002938FA">
        <w:rPr>
          <w:bCs/>
          <w:sz w:val="24"/>
          <w:szCs w:val="24"/>
        </w:rPr>
        <w:t>25</w:t>
      </w:r>
      <w:r w:rsidRPr="00E635EB">
        <w:rPr>
          <w:bCs/>
          <w:sz w:val="24"/>
          <w:szCs w:val="24"/>
        </w:rPr>
        <w:t xml:space="preserve"> am – 9:</w:t>
      </w:r>
      <w:r w:rsidR="002938FA">
        <w:rPr>
          <w:bCs/>
          <w:sz w:val="24"/>
          <w:szCs w:val="24"/>
        </w:rPr>
        <w:t>45</w:t>
      </w:r>
      <w:r w:rsidRPr="00E635EB">
        <w:rPr>
          <w:bCs/>
          <w:sz w:val="24"/>
          <w:szCs w:val="24"/>
        </w:rPr>
        <w:t xml:space="preserve"> am)</w:t>
      </w:r>
    </w:p>
    <w:p w14:paraId="33457781" w14:textId="76523590" w:rsidR="00BE0607" w:rsidRPr="00B0125C" w:rsidRDefault="00BE0607" w:rsidP="00BE0607">
      <w:pPr>
        <w:spacing w:after="120" w:line="259" w:lineRule="auto"/>
        <w:ind w:left="1080"/>
        <w:rPr>
          <w:bCs/>
          <w:color w:val="ED0000"/>
          <w:sz w:val="24"/>
          <w:szCs w:val="24"/>
        </w:rPr>
      </w:pPr>
      <w:r w:rsidRPr="00B0125C">
        <w:rPr>
          <w:bCs/>
          <w:color w:val="ED0000"/>
          <w:sz w:val="24"/>
          <w:szCs w:val="24"/>
        </w:rPr>
        <w:t xml:space="preserve">Wayne provided an overview of work GE Council members have recently been engaged in – over the last few months, Council members have continued to engage in the implementation of SB24-164, which will be discussed further by Department staff. Wayne also informed faculty members that the work on statewide articulation transfer agreements (STAAs) has been temporarily paused until further notice, as Department staff </w:t>
      </w:r>
      <w:r w:rsidR="00E86451" w:rsidRPr="00B0125C">
        <w:rPr>
          <w:bCs/>
          <w:color w:val="ED0000"/>
          <w:sz w:val="24"/>
          <w:szCs w:val="24"/>
        </w:rPr>
        <w:t xml:space="preserve">are currently working with limited resources and competing priorities. He also informed faculty members about the approval of the updated GT-AH4 content and competencies – institutions can now submit 100/1000 level world language courses for GT Pathways course credit. </w:t>
      </w:r>
      <w:r w:rsidRPr="00B0125C">
        <w:rPr>
          <w:bCs/>
          <w:color w:val="ED0000"/>
          <w:sz w:val="24"/>
          <w:szCs w:val="24"/>
        </w:rPr>
        <w:t xml:space="preserve">  </w:t>
      </w:r>
    </w:p>
    <w:p w14:paraId="63C2E1AE" w14:textId="294443FA" w:rsidR="00E635EB" w:rsidRPr="00E41638" w:rsidRDefault="00E635EB" w:rsidP="00E41638">
      <w:pPr>
        <w:numPr>
          <w:ilvl w:val="1"/>
          <w:numId w:val="2"/>
        </w:numPr>
        <w:spacing w:after="240"/>
        <w:rPr>
          <w:bCs/>
          <w:sz w:val="24"/>
          <w:szCs w:val="24"/>
        </w:rPr>
      </w:pPr>
      <w:r w:rsidRPr="00E635EB">
        <w:rPr>
          <w:bCs/>
          <w:sz w:val="24"/>
          <w:szCs w:val="24"/>
        </w:rPr>
        <w:t>COLLEGE REPORTS (All) (9:</w:t>
      </w:r>
      <w:r w:rsidR="002938FA">
        <w:rPr>
          <w:bCs/>
          <w:sz w:val="24"/>
          <w:szCs w:val="24"/>
        </w:rPr>
        <w:t>45</w:t>
      </w:r>
      <w:r w:rsidRPr="00E635EB">
        <w:rPr>
          <w:bCs/>
          <w:sz w:val="24"/>
          <w:szCs w:val="24"/>
        </w:rPr>
        <w:t xml:space="preserve"> am – 10:30 am) </w:t>
      </w:r>
    </w:p>
    <w:p w14:paraId="581805FD" w14:textId="00A6A86C" w:rsidR="00E635EB" w:rsidRDefault="00E635EB" w:rsidP="00ED0D69">
      <w:pPr>
        <w:numPr>
          <w:ilvl w:val="0"/>
          <w:numId w:val="2"/>
        </w:numPr>
        <w:spacing w:after="120" w:line="240" w:lineRule="auto"/>
        <w:rPr>
          <w:bCs/>
          <w:sz w:val="24"/>
          <w:szCs w:val="24"/>
        </w:rPr>
      </w:pPr>
      <w:r w:rsidRPr="00E635EB">
        <w:rPr>
          <w:bCs/>
          <w:sz w:val="24"/>
          <w:szCs w:val="24"/>
        </w:rPr>
        <w:t>DHE UPDATE</w:t>
      </w:r>
      <w:r w:rsidR="00512D69">
        <w:rPr>
          <w:bCs/>
          <w:sz w:val="24"/>
          <w:szCs w:val="24"/>
        </w:rPr>
        <w:t xml:space="preserve">S </w:t>
      </w:r>
      <w:r w:rsidRPr="00E635EB">
        <w:rPr>
          <w:bCs/>
          <w:sz w:val="24"/>
          <w:szCs w:val="24"/>
        </w:rPr>
        <w:t>(Christina Carrillo)</w:t>
      </w:r>
      <w:r>
        <w:rPr>
          <w:bCs/>
          <w:sz w:val="24"/>
          <w:szCs w:val="24"/>
        </w:rPr>
        <w:t xml:space="preserve"> </w:t>
      </w:r>
      <w:r w:rsidRPr="00E635EB">
        <w:rPr>
          <w:bCs/>
          <w:sz w:val="24"/>
          <w:szCs w:val="24"/>
        </w:rPr>
        <w:t>(10:30 am – 11:</w:t>
      </w:r>
      <w:r w:rsidR="00E36D71">
        <w:rPr>
          <w:bCs/>
          <w:sz w:val="24"/>
          <w:szCs w:val="24"/>
        </w:rPr>
        <w:t>50</w:t>
      </w:r>
      <w:r w:rsidRPr="00E635EB">
        <w:rPr>
          <w:bCs/>
          <w:sz w:val="24"/>
          <w:szCs w:val="24"/>
        </w:rPr>
        <w:t xml:space="preserve"> am) </w:t>
      </w:r>
    </w:p>
    <w:p w14:paraId="28EF590B" w14:textId="44A4F0B1" w:rsidR="00952F27" w:rsidRDefault="00303AD0" w:rsidP="00ED0D69">
      <w:pPr>
        <w:numPr>
          <w:ilvl w:val="1"/>
          <w:numId w:val="2"/>
        </w:numPr>
        <w:spacing w:after="120" w:line="240" w:lineRule="auto"/>
        <w:rPr>
          <w:bCs/>
          <w:sz w:val="24"/>
          <w:szCs w:val="24"/>
        </w:rPr>
      </w:pPr>
      <w:r>
        <w:rPr>
          <w:bCs/>
          <w:sz w:val="24"/>
          <w:szCs w:val="24"/>
        </w:rPr>
        <w:t xml:space="preserve">Career Connected Learning </w:t>
      </w:r>
      <w:r w:rsidR="002E3539">
        <w:rPr>
          <w:bCs/>
          <w:sz w:val="24"/>
          <w:szCs w:val="24"/>
        </w:rPr>
        <w:t xml:space="preserve">Campus Designation </w:t>
      </w:r>
      <w:r>
        <w:rPr>
          <w:bCs/>
          <w:sz w:val="24"/>
          <w:szCs w:val="24"/>
        </w:rPr>
        <w:t>– Dr G, Renee Welch, Beverly Jones</w:t>
      </w:r>
      <w:r w:rsidR="00BE4D0E">
        <w:rPr>
          <w:bCs/>
          <w:sz w:val="24"/>
          <w:szCs w:val="24"/>
        </w:rPr>
        <w:t xml:space="preserve"> </w:t>
      </w:r>
    </w:p>
    <w:p w14:paraId="4D93CDB3" w14:textId="0E00B07E" w:rsidR="00EE4E15" w:rsidRPr="00C97B82" w:rsidRDefault="00EE4E15" w:rsidP="00EE4E15">
      <w:pPr>
        <w:spacing w:after="120" w:line="240" w:lineRule="auto"/>
        <w:ind w:left="1080"/>
        <w:rPr>
          <w:bCs/>
          <w:color w:val="ED0000"/>
          <w:sz w:val="24"/>
          <w:szCs w:val="24"/>
        </w:rPr>
      </w:pPr>
      <w:r>
        <w:rPr>
          <w:bCs/>
          <w:color w:val="ED0000"/>
          <w:sz w:val="24"/>
          <w:szCs w:val="24"/>
        </w:rPr>
        <w:lastRenderedPageBreak/>
        <w:t xml:space="preserve">Beverly Jones, Director of Industry Partnerships, and </w:t>
      </w:r>
      <w:r w:rsidRPr="00B0125C">
        <w:rPr>
          <w:bCs/>
          <w:color w:val="ED0000"/>
          <w:sz w:val="24"/>
          <w:szCs w:val="24"/>
        </w:rPr>
        <w:t>Renée Welch</w:t>
      </w:r>
      <w:r>
        <w:rPr>
          <w:bCs/>
          <w:color w:val="ED0000"/>
          <w:sz w:val="24"/>
          <w:szCs w:val="24"/>
        </w:rPr>
        <w:t xml:space="preserve">, Director of Career Connected Learning and Workforce Development, provided an overview of the recently released </w:t>
      </w:r>
      <w:hyperlink r:id="rId12" w:tooltip="Colorado Department of Higher Education Workforce Determinants of Student Success webpage" w:history="1">
        <w:r w:rsidRPr="00384556">
          <w:rPr>
            <w:rStyle w:val="Hyperlink"/>
            <w:bCs/>
            <w:sz w:val="24"/>
            <w:szCs w:val="24"/>
          </w:rPr>
          <w:t>Career Connected Learning Campus Designation</w:t>
        </w:r>
      </w:hyperlink>
      <w:r>
        <w:rPr>
          <w:bCs/>
          <w:color w:val="ED0000"/>
          <w:sz w:val="24"/>
          <w:szCs w:val="24"/>
        </w:rPr>
        <w:t xml:space="preserve">. </w:t>
      </w:r>
      <w:r w:rsidR="002C3353">
        <w:rPr>
          <w:bCs/>
          <w:color w:val="ED0000"/>
          <w:sz w:val="24"/>
          <w:szCs w:val="24"/>
        </w:rPr>
        <w:t xml:space="preserve">They informed faculty members of the components of the designation, the process, and the timeline for applications, reviews, and notifications. </w:t>
      </w:r>
      <w:r>
        <w:rPr>
          <w:bCs/>
          <w:color w:val="ED0000"/>
          <w:sz w:val="24"/>
          <w:szCs w:val="24"/>
        </w:rPr>
        <w:t xml:space="preserve">The first round of campus designations was awarded this past November to seven campuses: Colorado College, Colorado School of Mines, CSU Global, Pueblo Community College, Regis University, University of Colorado Denver, and University of Denver. </w:t>
      </w:r>
      <w:r w:rsidR="00C97B82">
        <w:rPr>
          <w:bCs/>
          <w:color w:val="ED0000"/>
          <w:sz w:val="24"/>
          <w:szCs w:val="24"/>
        </w:rPr>
        <w:t xml:space="preserve">The designation is </w:t>
      </w:r>
      <w:r w:rsidR="002C3353">
        <w:rPr>
          <w:bCs/>
          <w:color w:val="ED0000"/>
          <w:sz w:val="24"/>
          <w:szCs w:val="24"/>
        </w:rPr>
        <w:t>valid</w:t>
      </w:r>
      <w:r w:rsidR="00C97B82">
        <w:rPr>
          <w:bCs/>
          <w:color w:val="ED0000"/>
          <w:sz w:val="24"/>
          <w:szCs w:val="24"/>
        </w:rPr>
        <w:t xml:space="preserve"> for three years, aligns with CCHE’s strategic plan, </w:t>
      </w:r>
      <w:r w:rsidR="00C97B82">
        <w:rPr>
          <w:bCs/>
          <w:i/>
          <w:iCs/>
          <w:color w:val="ED0000"/>
          <w:sz w:val="24"/>
          <w:szCs w:val="24"/>
        </w:rPr>
        <w:t>Building Skills for an Evolving Economy</w:t>
      </w:r>
      <w:r w:rsidR="00C97B82">
        <w:rPr>
          <w:bCs/>
          <w:color w:val="ED0000"/>
          <w:sz w:val="24"/>
          <w:szCs w:val="24"/>
        </w:rPr>
        <w:t>,</w:t>
      </w:r>
      <w:r w:rsidR="002C3353">
        <w:rPr>
          <w:bCs/>
          <w:color w:val="ED0000"/>
          <w:sz w:val="24"/>
          <w:szCs w:val="24"/>
        </w:rPr>
        <w:t xml:space="preserve"> and provid</w:t>
      </w:r>
      <w:r w:rsidR="00153B43">
        <w:rPr>
          <w:bCs/>
          <w:color w:val="ED0000"/>
          <w:sz w:val="24"/>
          <w:szCs w:val="24"/>
        </w:rPr>
        <w:t xml:space="preserve">es </w:t>
      </w:r>
      <w:r w:rsidR="002C3353">
        <w:rPr>
          <w:bCs/>
          <w:color w:val="ED0000"/>
          <w:sz w:val="24"/>
          <w:szCs w:val="24"/>
        </w:rPr>
        <w:t xml:space="preserve">a national focus on the value of higher education. </w:t>
      </w:r>
      <w:r w:rsidR="00153B43">
        <w:rPr>
          <w:bCs/>
          <w:color w:val="ED0000"/>
          <w:sz w:val="24"/>
          <w:szCs w:val="24"/>
        </w:rPr>
        <w:t xml:space="preserve">The application for the 2025 </w:t>
      </w:r>
      <w:r w:rsidR="00A65292">
        <w:rPr>
          <w:bCs/>
          <w:color w:val="ED0000"/>
          <w:sz w:val="24"/>
          <w:szCs w:val="24"/>
        </w:rPr>
        <w:t xml:space="preserve">campus </w:t>
      </w:r>
      <w:r w:rsidR="00153B43">
        <w:rPr>
          <w:bCs/>
          <w:color w:val="ED0000"/>
          <w:sz w:val="24"/>
          <w:szCs w:val="24"/>
        </w:rPr>
        <w:t xml:space="preserve">designations opens in June. </w:t>
      </w:r>
      <w:r w:rsidR="00C97B82">
        <w:rPr>
          <w:bCs/>
          <w:color w:val="ED0000"/>
          <w:sz w:val="24"/>
          <w:szCs w:val="24"/>
        </w:rPr>
        <w:t xml:space="preserve"> </w:t>
      </w:r>
    </w:p>
    <w:p w14:paraId="6DD1A457" w14:textId="3BAC437D" w:rsidR="00ED08F2" w:rsidRDefault="00ED08F2" w:rsidP="00F6532D">
      <w:pPr>
        <w:numPr>
          <w:ilvl w:val="1"/>
          <w:numId w:val="2"/>
        </w:numPr>
        <w:spacing w:after="120" w:line="240" w:lineRule="auto"/>
        <w:rPr>
          <w:bCs/>
          <w:sz w:val="24"/>
          <w:szCs w:val="24"/>
        </w:rPr>
      </w:pPr>
      <w:r w:rsidRPr="00ED08F2">
        <w:rPr>
          <w:bCs/>
          <w:sz w:val="24"/>
          <w:szCs w:val="24"/>
        </w:rPr>
        <w:t>SB24-164 update</w:t>
      </w:r>
      <w:r>
        <w:rPr>
          <w:bCs/>
          <w:sz w:val="24"/>
          <w:szCs w:val="24"/>
        </w:rPr>
        <w:t xml:space="preserve"> </w:t>
      </w:r>
      <w:r w:rsidR="00F26B1B">
        <w:rPr>
          <w:bCs/>
          <w:sz w:val="24"/>
          <w:szCs w:val="24"/>
        </w:rPr>
        <w:t>–</w:t>
      </w:r>
      <w:r>
        <w:rPr>
          <w:bCs/>
          <w:sz w:val="24"/>
          <w:szCs w:val="24"/>
        </w:rPr>
        <w:t xml:space="preserve"> </w:t>
      </w:r>
      <w:r w:rsidR="00F26B1B">
        <w:rPr>
          <w:bCs/>
          <w:sz w:val="24"/>
          <w:szCs w:val="24"/>
        </w:rPr>
        <w:t>Carl Einhaus and Christina Carrillo</w:t>
      </w:r>
    </w:p>
    <w:p w14:paraId="433FBD94" w14:textId="5E79103B" w:rsidR="003658B0" w:rsidRDefault="00484C9C" w:rsidP="00484C9C">
      <w:pPr>
        <w:spacing w:after="120" w:line="240" w:lineRule="auto"/>
        <w:ind w:left="1080"/>
        <w:rPr>
          <w:bCs/>
          <w:color w:val="ED0000"/>
          <w:sz w:val="24"/>
          <w:szCs w:val="24"/>
        </w:rPr>
      </w:pPr>
      <w:r>
        <w:rPr>
          <w:bCs/>
          <w:color w:val="ED0000"/>
          <w:sz w:val="24"/>
          <w:szCs w:val="24"/>
        </w:rPr>
        <w:t xml:space="preserve">Carl and Christina </w:t>
      </w:r>
      <w:r w:rsidR="00A65292">
        <w:rPr>
          <w:bCs/>
          <w:color w:val="ED0000"/>
          <w:sz w:val="24"/>
          <w:szCs w:val="24"/>
        </w:rPr>
        <w:t>provided an update on the implementation of SB24-164 –</w:t>
      </w:r>
      <w:r w:rsidR="00BC53DB">
        <w:rPr>
          <w:bCs/>
          <w:color w:val="ED0000"/>
          <w:sz w:val="24"/>
          <w:szCs w:val="24"/>
        </w:rPr>
        <w:t xml:space="preserve"> they informed faculty members </w:t>
      </w:r>
      <w:r w:rsidR="003658B0">
        <w:rPr>
          <w:bCs/>
          <w:color w:val="ED0000"/>
          <w:sz w:val="24"/>
          <w:szCs w:val="24"/>
        </w:rPr>
        <w:t xml:space="preserve">of the proposed revisions to the Statewide Transfer and GT Pathways policy that was reviewed </w:t>
      </w:r>
      <w:r w:rsidR="00F46D30">
        <w:rPr>
          <w:bCs/>
          <w:color w:val="ED0000"/>
          <w:sz w:val="24"/>
          <w:szCs w:val="24"/>
        </w:rPr>
        <w:t xml:space="preserve">and discussed </w:t>
      </w:r>
      <w:r w:rsidR="003658B0">
        <w:rPr>
          <w:bCs/>
          <w:color w:val="ED0000"/>
          <w:sz w:val="24"/>
          <w:szCs w:val="24"/>
        </w:rPr>
        <w:t>by both the GE and Academic Council</w:t>
      </w:r>
      <w:r w:rsidR="00F46D30">
        <w:rPr>
          <w:bCs/>
          <w:color w:val="ED0000"/>
          <w:sz w:val="24"/>
          <w:szCs w:val="24"/>
        </w:rPr>
        <w:t>s</w:t>
      </w:r>
      <w:r w:rsidR="003658B0">
        <w:rPr>
          <w:bCs/>
          <w:color w:val="ED0000"/>
          <w:sz w:val="24"/>
          <w:szCs w:val="24"/>
        </w:rPr>
        <w:t xml:space="preserve"> earlier this week. These proposed revisions will go before the Commission for approval in March, as required by SB24-164.</w:t>
      </w:r>
    </w:p>
    <w:p w14:paraId="6D610E0D" w14:textId="12E8613B" w:rsidR="00484C9C" w:rsidRDefault="003658B0" w:rsidP="00484C9C">
      <w:pPr>
        <w:spacing w:after="120" w:line="240" w:lineRule="auto"/>
        <w:ind w:left="1080"/>
        <w:rPr>
          <w:bCs/>
          <w:color w:val="ED0000"/>
          <w:sz w:val="24"/>
          <w:szCs w:val="24"/>
        </w:rPr>
      </w:pPr>
      <w:r>
        <w:rPr>
          <w:bCs/>
          <w:color w:val="ED0000"/>
          <w:sz w:val="24"/>
          <w:szCs w:val="24"/>
        </w:rPr>
        <w:t xml:space="preserve">These proposed revisions to the policy will now require institutions of higher education to provide students (both undergraduate and graduate) with a determination of transfer credit within 30 calendar days, upon meeting certain criteria. It was noted that upon Commission approval, staff will be recommending that institutions have until September 1 to implement the new practices and to post their updated policies on their respective </w:t>
      </w:r>
      <w:r w:rsidR="00F46D30">
        <w:rPr>
          <w:bCs/>
          <w:color w:val="ED0000"/>
          <w:sz w:val="24"/>
          <w:szCs w:val="24"/>
        </w:rPr>
        <w:t>websites</w:t>
      </w:r>
      <w:r>
        <w:rPr>
          <w:bCs/>
          <w:color w:val="ED0000"/>
          <w:sz w:val="24"/>
          <w:szCs w:val="24"/>
        </w:rPr>
        <w:t xml:space="preserve"> regarding the process. </w:t>
      </w:r>
      <w:r w:rsidR="00A65292">
        <w:rPr>
          <w:bCs/>
          <w:color w:val="ED0000"/>
          <w:sz w:val="24"/>
          <w:szCs w:val="24"/>
        </w:rPr>
        <w:t xml:space="preserve"> </w:t>
      </w:r>
    </w:p>
    <w:p w14:paraId="17341CFE" w14:textId="160107F2" w:rsidR="00E308ED" w:rsidRPr="00484C9C" w:rsidRDefault="00E308ED" w:rsidP="00484C9C">
      <w:pPr>
        <w:spacing w:after="120" w:line="240" w:lineRule="auto"/>
        <w:ind w:left="1080"/>
        <w:rPr>
          <w:bCs/>
          <w:color w:val="ED0000"/>
          <w:sz w:val="24"/>
          <w:szCs w:val="24"/>
        </w:rPr>
      </w:pPr>
      <w:r>
        <w:rPr>
          <w:bCs/>
          <w:color w:val="ED0000"/>
          <w:sz w:val="24"/>
          <w:szCs w:val="24"/>
        </w:rPr>
        <w:t xml:space="preserve">Christina informed faculty members that GE Council members have been having monthly discussions regarding the three mandates to improve transfer transparency via GT Pathways: 1) identify the highest enrollment and transfer activity courses; 2) identify courses that students are less likely to receive full credit for that </w:t>
      </w:r>
      <w:r w:rsidR="00266347">
        <w:rPr>
          <w:bCs/>
          <w:color w:val="ED0000"/>
          <w:sz w:val="24"/>
          <w:szCs w:val="24"/>
        </w:rPr>
        <w:t xml:space="preserve">apply toward an academic program upon transfer; and 3) identify courses where the number of credit hours is misaligned between institutions. Discussions have included strategies to identify data sources to use for this process as well as narrowing down potential categories for further investigation, such as world languages, mathematics, and natural and physical science courses with required laboratory. </w:t>
      </w:r>
    </w:p>
    <w:p w14:paraId="06DF9CBB" w14:textId="77777777" w:rsidR="000360B2" w:rsidRPr="000360B2" w:rsidRDefault="00303AD0" w:rsidP="00F6532D">
      <w:pPr>
        <w:numPr>
          <w:ilvl w:val="1"/>
          <w:numId w:val="2"/>
        </w:numPr>
        <w:spacing w:after="120" w:line="240" w:lineRule="auto"/>
        <w:rPr>
          <w:bCs/>
          <w:sz w:val="24"/>
          <w:szCs w:val="24"/>
        </w:rPr>
      </w:pPr>
      <w:r>
        <w:rPr>
          <w:bCs/>
          <w:sz w:val="24"/>
          <w:szCs w:val="24"/>
        </w:rPr>
        <w:t xml:space="preserve">Legislative </w:t>
      </w:r>
      <w:r w:rsidRPr="00ED08F2">
        <w:rPr>
          <w:bCs/>
          <w:color w:val="0D0D0D" w:themeColor="text1" w:themeTint="F2"/>
          <w:sz w:val="24"/>
          <w:szCs w:val="24"/>
        </w:rPr>
        <w:t xml:space="preserve">Update </w:t>
      </w:r>
      <w:r w:rsidR="00F26B1B">
        <w:rPr>
          <w:bCs/>
          <w:color w:val="0D0D0D" w:themeColor="text1" w:themeTint="F2"/>
          <w:sz w:val="24"/>
          <w:szCs w:val="24"/>
        </w:rPr>
        <w:t>–</w:t>
      </w:r>
      <w:r w:rsidRPr="00ED08F2">
        <w:rPr>
          <w:bCs/>
          <w:color w:val="0D0D0D" w:themeColor="text1" w:themeTint="F2"/>
          <w:sz w:val="24"/>
          <w:szCs w:val="24"/>
        </w:rPr>
        <w:t xml:space="preserve"> </w:t>
      </w:r>
      <w:r w:rsidR="00F26B1B">
        <w:rPr>
          <w:bCs/>
          <w:color w:val="0D0D0D" w:themeColor="text1" w:themeTint="F2"/>
          <w:sz w:val="24"/>
          <w:szCs w:val="24"/>
        </w:rPr>
        <w:t>Rachel Fischer</w:t>
      </w:r>
    </w:p>
    <w:p w14:paraId="2FBC934E" w14:textId="1918C4E8" w:rsidR="00F6532D" w:rsidRDefault="000360B2" w:rsidP="000360B2">
      <w:pPr>
        <w:spacing w:after="120" w:line="240" w:lineRule="auto"/>
        <w:ind w:left="1080"/>
        <w:rPr>
          <w:bCs/>
          <w:sz w:val="24"/>
          <w:szCs w:val="24"/>
        </w:rPr>
      </w:pPr>
      <w:r w:rsidRPr="00B0125C">
        <w:rPr>
          <w:bCs/>
          <w:color w:val="ED0000"/>
          <w:sz w:val="24"/>
          <w:szCs w:val="24"/>
        </w:rPr>
        <w:lastRenderedPageBreak/>
        <w:t xml:space="preserve">Rachel Fisher, Legislative Liaison, provided an update on the legislative session, which is now in week six. She provided the schedules for and links to both the House and Senate Education Committees for interested parties to </w:t>
      </w:r>
      <w:r w:rsidR="00484C9C" w:rsidRPr="00B0125C">
        <w:rPr>
          <w:bCs/>
          <w:color w:val="ED0000"/>
          <w:sz w:val="24"/>
          <w:szCs w:val="24"/>
        </w:rPr>
        <w:t>listen to</w:t>
      </w:r>
      <w:r w:rsidRPr="00B0125C">
        <w:rPr>
          <w:bCs/>
          <w:color w:val="ED0000"/>
          <w:sz w:val="24"/>
          <w:szCs w:val="24"/>
        </w:rPr>
        <w:t xml:space="preserve"> when bills of interest are being heard</w:t>
      </w:r>
      <w:r w:rsidR="00004639">
        <w:rPr>
          <w:bCs/>
          <w:color w:val="ED0000"/>
          <w:sz w:val="24"/>
          <w:szCs w:val="24"/>
        </w:rPr>
        <w:t xml:space="preserve">. </w:t>
      </w:r>
      <w:r w:rsidR="00484C9C">
        <w:rPr>
          <w:bCs/>
          <w:color w:val="ED0000"/>
          <w:sz w:val="24"/>
          <w:szCs w:val="24"/>
        </w:rPr>
        <w:t>She also informed faculty members of the bills the Department is tracking, including HB25-1038 Postsecondary Credit Transfer Website</w:t>
      </w:r>
      <w:r w:rsidR="00411449">
        <w:rPr>
          <w:bCs/>
          <w:color w:val="ED0000"/>
          <w:sz w:val="24"/>
          <w:szCs w:val="24"/>
        </w:rPr>
        <w:t xml:space="preserve"> – which was referred, as amended, to the Appropriations Committee yesterday (February 13) – and SB25-087 Reasonable Education Accommodations in Higher Education – which is scheduled to be heard in the Senate Education Committee later this month.  </w:t>
      </w:r>
      <w:r w:rsidR="00484C9C">
        <w:rPr>
          <w:bCs/>
          <w:color w:val="ED0000"/>
          <w:sz w:val="24"/>
          <w:szCs w:val="24"/>
        </w:rPr>
        <w:t xml:space="preserve"> </w:t>
      </w:r>
      <w:r w:rsidRPr="00B0125C">
        <w:rPr>
          <w:bCs/>
          <w:color w:val="ED0000"/>
          <w:sz w:val="24"/>
          <w:szCs w:val="24"/>
        </w:rPr>
        <w:t xml:space="preserve"> </w:t>
      </w:r>
      <w:r w:rsidR="00F26B1B">
        <w:rPr>
          <w:bCs/>
          <w:color w:val="0D0D0D" w:themeColor="text1" w:themeTint="F2"/>
          <w:sz w:val="24"/>
          <w:szCs w:val="24"/>
        </w:rPr>
        <w:t xml:space="preserve"> </w:t>
      </w:r>
      <w:r w:rsidR="00303AD0" w:rsidRPr="00ED08F2">
        <w:rPr>
          <w:bCs/>
          <w:color w:val="0D0D0D" w:themeColor="text1" w:themeTint="F2"/>
          <w:sz w:val="24"/>
          <w:szCs w:val="24"/>
        </w:rPr>
        <w:t xml:space="preserve">  </w:t>
      </w:r>
    </w:p>
    <w:p w14:paraId="7537E87B" w14:textId="29F849BF" w:rsidR="001259ED" w:rsidRPr="00BE4D0E" w:rsidRDefault="001259ED" w:rsidP="00E41638">
      <w:pPr>
        <w:numPr>
          <w:ilvl w:val="0"/>
          <w:numId w:val="2"/>
        </w:numPr>
        <w:spacing w:after="120" w:line="259" w:lineRule="auto"/>
        <w:ind w:right="-360"/>
        <w:rPr>
          <w:bCs/>
          <w:sz w:val="24"/>
          <w:szCs w:val="24"/>
        </w:rPr>
      </w:pPr>
      <w:r>
        <w:rPr>
          <w:bCs/>
          <w:sz w:val="24"/>
          <w:szCs w:val="24"/>
        </w:rPr>
        <w:t xml:space="preserve">CONTINUED DISCUSSION: </w:t>
      </w:r>
      <w:r w:rsidR="00E635EB" w:rsidRPr="00E635EB">
        <w:rPr>
          <w:bCs/>
          <w:sz w:val="24"/>
          <w:szCs w:val="24"/>
        </w:rPr>
        <w:t>(All)</w:t>
      </w:r>
      <w:r w:rsidR="00E635EB">
        <w:rPr>
          <w:bCs/>
          <w:sz w:val="24"/>
          <w:szCs w:val="24"/>
        </w:rPr>
        <w:t xml:space="preserve"> </w:t>
      </w:r>
      <w:r w:rsidR="00E635EB" w:rsidRPr="00E635EB">
        <w:rPr>
          <w:bCs/>
          <w:sz w:val="24"/>
          <w:szCs w:val="24"/>
        </w:rPr>
        <w:t>(11:</w:t>
      </w:r>
      <w:r w:rsidR="00BE4D0E">
        <w:rPr>
          <w:bCs/>
          <w:sz w:val="24"/>
          <w:szCs w:val="24"/>
        </w:rPr>
        <w:t>50</w:t>
      </w:r>
      <w:r w:rsidR="00E635EB" w:rsidRPr="00E635EB">
        <w:rPr>
          <w:bCs/>
          <w:sz w:val="24"/>
          <w:szCs w:val="24"/>
        </w:rPr>
        <w:t xml:space="preserve"> am – 12:00</w:t>
      </w:r>
      <w:r w:rsidR="00BE4D0E">
        <w:rPr>
          <w:bCs/>
          <w:sz w:val="24"/>
          <w:szCs w:val="24"/>
        </w:rPr>
        <w:t xml:space="preserve"> </w:t>
      </w:r>
      <w:r w:rsidR="00E635EB" w:rsidRPr="00E635EB">
        <w:rPr>
          <w:bCs/>
          <w:sz w:val="24"/>
          <w:szCs w:val="24"/>
        </w:rPr>
        <w:t>pm)</w:t>
      </w:r>
    </w:p>
    <w:p w14:paraId="20BF69BF" w14:textId="211006E3" w:rsidR="002C30E8" w:rsidRPr="00ED08F2" w:rsidRDefault="002C30E8" w:rsidP="00410007">
      <w:pPr>
        <w:numPr>
          <w:ilvl w:val="2"/>
          <w:numId w:val="2"/>
        </w:numPr>
        <w:spacing w:after="120" w:line="240" w:lineRule="auto"/>
        <w:rPr>
          <w:bCs/>
          <w:color w:val="0D0D0D" w:themeColor="text1" w:themeTint="F2"/>
          <w:sz w:val="24"/>
          <w:szCs w:val="24"/>
        </w:rPr>
      </w:pPr>
      <w:r w:rsidRPr="00F6532D">
        <w:rPr>
          <w:bCs/>
          <w:sz w:val="24"/>
          <w:szCs w:val="24"/>
        </w:rPr>
        <w:t xml:space="preserve">Trump Administration on Impacts Higher Ed </w:t>
      </w:r>
    </w:p>
    <w:p w14:paraId="29533168" w14:textId="7B073158" w:rsidR="002C30E8" w:rsidRDefault="002C30E8" w:rsidP="00410007">
      <w:pPr>
        <w:numPr>
          <w:ilvl w:val="2"/>
          <w:numId w:val="2"/>
        </w:numPr>
        <w:spacing w:after="240" w:line="240" w:lineRule="auto"/>
        <w:rPr>
          <w:bCs/>
          <w:color w:val="0D0D0D" w:themeColor="text1" w:themeTint="F2"/>
          <w:sz w:val="24"/>
          <w:szCs w:val="24"/>
        </w:rPr>
      </w:pPr>
      <w:r>
        <w:rPr>
          <w:bCs/>
          <w:sz w:val="24"/>
          <w:szCs w:val="24"/>
        </w:rPr>
        <w:t xml:space="preserve">New “bachelor’s degree” done in 3 </w:t>
      </w:r>
      <w:r w:rsidRPr="00ED08F2">
        <w:rPr>
          <w:bCs/>
          <w:color w:val="0D0D0D" w:themeColor="text1" w:themeTint="F2"/>
          <w:sz w:val="24"/>
          <w:szCs w:val="24"/>
        </w:rPr>
        <w:t>years</w:t>
      </w:r>
    </w:p>
    <w:p w14:paraId="1B699A36" w14:textId="05F5754A" w:rsidR="0016105C" w:rsidRPr="0016105C" w:rsidRDefault="00FE4AF1" w:rsidP="00410007">
      <w:pPr>
        <w:numPr>
          <w:ilvl w:val="2"/>
          <w:numId w:val="2"/>
        </w:numPr>
        <w:spacing w:after="240" w:line="240" w:lineRule="auto"/>
        <w:rPr>
          <w:bCs/>
          <w:sz w:val="24"/>
          <w:szCs w:val="24"/>
        </w:rPr>
      </w:pPr>
      <w:r>
        <w:rPr>
          <w:bCs/>
          <w:sz w:val="24"/>
          <w:szCs w:val="24"/>
        </w:rPr>
        <w:t xml:space="preserve">Potential </w:t>
      </w:r>
      <w:r w:rsidR="0016105C">
        <w:rPr>
          <w:bCs/>
          <w:sz w:val="24"/>
          <w:szCs w:val="24"/>
        </w:rPr>
        <w:t>CFAC topics for next meeting</w:t>
      </w:r>
      <w:r>
        <w:rPr>
          <w:bCs/>
          <w:sz w:val="24"/>
          <w:szCs w:val="24"/>
        </w:rPr>
        <w:t>?</w:t>
      </w:r>
      <w:r w:rsidR="0016105C" w:rsidRPr="00E635EB">
        <w:rPr>
          <w:bCs/>
          <w:sz w:val="24"/>
          <w:szCs w:val="24"/>
        </w:rPr>
        <w:t xml:space="preserve"> </w:t>
      </w:r>
    </w:p>
    <w:p w14:paraId="1BAE872E" w14:textId="30F21DA3" w:rsidR="00E635EB" w:rsidRPr="00E635EB" w:rsidRDefault="00E635EB" w:rsidP="00E635EB">
      <w:pPr>
        <w:numPr>
          <w:ilvl w:val="0"/>
          <w:numId w:val="2"/>
        </w:numPr>
        <w:rPr>
          <w:bCs/>
          <w:sz w:val="24"/>
          <w:szCs w:val="24"/>
        </w:rPr>
      </w:pPr>
      <w:r w:rsidRPr="00E635EB">
        <w:rPr>
          <w:bCs/>
          <w:sz w:val="24"/>
          <w:szCs w:val="24"/>
        </w:rPr>
        <w:t>ADJOURN</w:t>
      </w:r>
      <w:r>
        <w:rPr>
          <w:bCs/>
          <w:sz w:val="24"/>
          <w:szCs w:val="24"/>
        </w:rPr>
        <w:t xml:space="preserve"> </w:t>
      </w:r>
      <w:r w:rsidRPr="00E635EB">
        <w:rPr>
          <w:bCs/>
          <w:sz w:val="24"/>
          <w:szCs w:val="24"/>
        </w:rPr>
        <w:t>(12:00 pm)</w:t>
      </w:r>
    </w:p>
    <w:p w14:paraId="000E90C5" w14:textId="77777777" w:rsidR="00A10408" w:rsidRDefault="00512D69">
      <w:pPr>
        <w:rPr>
          <w:color w:val="000000"/>
        </w:rPr>
      </w:pPr>
      <w:r>
        <w:rPr>
          <w:noProof/>
        </w:rPr>
        <w:drawing>
          <wp:anchor distT="0" distB="0" distL="114300" distR="114300" simplePos="0" relativeHeight="251658240" behindDoc="0" locked="0" layoutInCell="1" hidden="0" allowOverlap="1" wp14:anchorId="49D498C7" wp14:editId="7BF5E182">
            <wp:simplePos x="0" y="0"/>
            <wp:positionH relativeFrom="page">
              <wp:posOffset>6524625</wp:posOffset>
            </wp:positionH>
            <wp:positionV relativeFrom="page">
              <wp:posOffset>9040499</wp:posOffset>
            </wp:positionV>
            <wp:extent cx="727710" cy="731520"/>
            <wp:effectExtent l="0" t="0" r="0" b="0"/>
            <wp:wrapNone/>
            <wp:docPr id="2" name="image2.png" descr="The Colorado State Seal in black representing an official State government correspondence letter"/>
            <wp:cNvGraphicFramePr/>
            <a:graphic xmlns:a="http://schemas.openxmlformats.org/drawingml/2006/main">
              <a:graphicData uri="http://schemas.openxmlformats.org/drawingml/2006/picture">
                <pic:pic xmlns:pic="http://schemas.openxmlformats.org/drawingml/2006/picture">
                  <pic:nvPicPr>
                    <pic:cNvPr id="0" name="image2.png" descr="The Colorado State Seal in black representing an official State government correspondence letter"/>
                    <pic:cNvPicPr preferRelativeResize="0"/>
                  </pic:nvPicPr>
                  <pic:blipFill>
                    <a:blip r:embed="rId13"/>
                    <a:srcRect/>
                    <a:stretch>
                      <a:fillRect/>
                    </a:stretch>
                  </pic:blipFill>
                  <pic:spPr>
                    <a:xfrm>
                      <a:off x="0" y="0"/>
                      <a:ext cx="727710" cy="731520"/>
                    </a:xfrm>
                    <a:prstGeom prst="rect">
                      <a:avLst/>
                    </a:prstGeom>
                    <a:ln/>
                  </pic:spPr>
                </pic:pic>
              </a:graphicData>
            </a:graphic>
          </wp:anchor>
        </w:drawing>
      </w:r>
    </w:p>
    <w:sectPr w:rsidR="00A10408">
      <w:headerReference w:type="default" r:id="rId14"/>
      <w:footerReference w:type="default" r:id="rId15"/>
      <w:headerReference w:type="first" r:id="rId16"/>
      <w:footerReference w:type="first" r:id="rId17"/>
      <w:pgSz w:w="12240" w:h="15840"/>
      <w:pgMar w:top="878" w:right="1800" w:bottom="720" w:left="1080" w:header="1800" w:footer="40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719B5" w14:textId="77777777" w:rsidR="00A379E8" w:rsidRDefault="00A379E8">
      <w:pPr>
        <w:spacing w:line="240" w:lineRule="auto"/>
      </w:pPr>
      <w:r>
        <w:separator/>
      </w:r>
    </w:p>
  </w:endnote>
  <w:endnote w:type="continuationSeparator" w:id="0">
    <w:p w14:paraId="08B71051" w14:textId="77777777" w:rsidR="00A379E8" w:rsidRDefault="00A379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0FAC9" w14:textId="77777777" w:rsidR="00A10408" w:rsidRDefault="00677440">
    <w:pPr>
      <w:pBdr>
        <w:top w:val="nil"/>
        <w:left w:val="nil"/>
        <w:bottom w:val="nil"/>
        <w:right w:val="nil"/>
        <w:between w:val="nil"/>
      </w:pBdr>
      <w:tabs>
        <w:tab w:val="center" w:pos="4320"/>
        <w:tab w:val="right" w:pos="8640"/>
      </w:tabs>
      <w:spacing w:line="360" w:lineRule="auto"/>
    </w:pPr>
    <w:r>
      <w:t>1600 Broadway, Suite 2200, Denver, CO</w:t>
    </w:r>
    <w:r>
      <w:rPr>
        <w:noProof/>
      </w:rPr>
      <mc:AlternateContent>
        <mc:Choice Requires="wps">
          <w:drawing>
            <wp:anchor distT="0" distB="0" distL="114300" distR="114300" simplePos="0" relativeHeight="251660288" behindDoc="0" locked="0" layoutInCell="1" hidden="0" allowOverlap="1" wp14:anchorId="2EB264F5" wp14:editId="0CD7CA66">
              <wp:simplePos x="0" y="0"/>
              <wp:positionH relativeFrom="column">
                <wp:posOffset>114300</wp:posOffset>
              </wp:positionH>
              <wp:positionV relativeFrom="paragraph">
                <wp:posOffset>9220200</wp:posOffset>
              </wp:positionV>
              <wp:extent cx="5377180" cy="238125"/>
              <wp:effectExtent l="0" t="0" r="0" b="0"/>
              <wp:wrapNone/>
              <wp:docPr id="1" name="Freeform 1"/>
              <wp:cNvGraphicFramePr/>
              <a:graphic xmlns:a="http://schemas.openxmlformats.org/drawingml/2006/main">
                <a:graphicData uri="http://schemas.microsoft.com/office/word/2010/wordprocessingShape">
                  <wps:wsp>
                    <wps:cNvSpPr/>
                    <wps:spPr>
                      <a:xfrm>
                        <a:off x="2662173" y="3665700"/>
                        <a:ext cx="5367655" cy="228600"/>
                      </a:xfrm>
                      <a:custGeom>
                        <a:avLst/>
                        <a:gdLst/>
                        <a:ahLst/>
                        <a:cxnLst/>
                        <a:rect l="l" t="t" r="r" b="b"/>
                        <a:pathLst>
                          <a:path w="5367655" h="228600" extrusionOk="0">
                            <a:moveTo>
                              <a:pt x="0" y="0"/>
                            </a:moveTo>
                            <a:lnTo>
                              <a:pt x="0" y="228600"/>
                            </a:lnTo>
                            <a:lnTo>
                              <a:pt x="5367655" y="228600"/>
                            </a:lnTo>
                            <a:lnTo>
                              <a:pt x="5367655" y="0"/>
                            </a:lnTo>
                            <a:close/>
                          </a:path>
                        </a:pathLst>
                      </a:custGeom>
                      <a:noFill/>
                      <a:ln>
                        <a:noFill/>
                      </a:ln>
                    </wps:spPr>
                    <wps:txbx>
                      <w:txbxContent>
                        <w:p w14:paraId="4D7C51CB" w14:textId="77777777" w:rsidR="00A10408" w:rsidRDefault="00512D69">
                          <w:pPr>
                            <w:spacing w:line="240" w:lineRule="auto"/>
                            <w:jc w:val="right"/>
                            <w:textDirection w:val="btLr"/>
                          </w:pPr>
                          <w:r>
                            <w:rPr>
                              <w:color w:val="000000"/>
                              <w:sz w:val="16"/>
                            </w:rPr>
                            <w:t>555 Street Address, Room 555, Denver, CO 55555-5555</w:t>
                          </w:r>
                          <w:r>
                            <w:rPr>
                              <w:rFonts w:ascii="Times New Roman" w:eastAsia="Times New Roman" w:hAnsi="Times New Roman" w:cs="Times New Roman"/>
                              <w:color w:val="000000"/>
                              <w:sz w:val="16"/>
                            </w:rPr>
                            <w:t> </w:t>
                          </w:r>
                          <w:r>
                            <w:rPr>
                              <w:color w:val="000000"/>
                              <w:sz w:val="16"/>
                            </w:rPr>
                            <w:t>P 555.555.5555</w:t>
                          </w:r>
                          <w:r>
                            <w:rPr>
                              <w:rFonts w:ascii="Times New Roman" w:eastAsia="Times New Roman" w:hAnsi="Times New Roman" w:cs="Times New Roman"/>
                              <w:color w:val="000000"/>
                              <w:sz w:val="16"/>
                            </w:rPr>
                            <w:t> </w:t>
                          </w:r>
                          <w:r>
                            <w:rPr>
                              <w:color w:val="000000"/>
                              <w:sz w:val="16"/>
                            </w:rPr>
                            <w:t>F 555.555.5555</w:t>
                          </w:r>
                          <w:r>
                            <w:rPr>
                              <w:rFonts w:ascii="Times New Roman" w:eastAsia="Times New Roman" w:hAnsi="Times New Roman" w:cs="Times New Roman"/>
                              <w:color w:val="000000"/>
                              <w:sz w:val="16"/>
                            </w:rPr>
                            <w:t> </w:t>
                          </w:r>
                          <w:r>
                            <w:rPr>
                              <w:color w:val="000000"/>
                              <w:sz w:val="16"/>
                            </w:rPr>
                            <w:t>www.colorado.gov/xxx</w:t>
                          </w:r>
                        </w:p>
                      </w:txbxContent>
                    </wps:txbx>
                    <wps:bodyPr spcFirstLastPara="1" wrap="square" lIns="114300" tIns="0" rIns="114300" bIns="0" anchor="t" anchorCtr="0">
                      <a:noAutofit/>
                    </wps:bodyPr>
                  </wps:wsp>
                </a:graphicData>
              </a:graphic>
            </wp:anchor>
          </w:drawing>
        </mc:Choice>
        <mc:Fallback>
          <w:pict>
            <v:shape w14:anchorId="2EB264F5" id="Freeform 1" o:spid="_x0000_s1026" style="position:absolute;margin-left:9pt;margin-top:726pt;width:423.4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5367655,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" adj="-11796480,,5400" path="m,l,228600r5367655,l5367655,,,xe" filled="f" stroked="f">
              <v:stroke joinstyle="miter"/>
              <v:formulas/>
              <v:path arrowok="t" o:extrusionok="f" o:connecttype="custom" textboxrect="0,0,5367655,228600"/>
              <v:textbox inset="9pt,0,9pt,0">
                <w:txbxContent>
                  <w:p w14:paraId="4D7C51CB" w14:textId="77777777" w:rsidR="00A10408" w:rsidRDefault="00512D69">
                    <w:pPr>
                      <w:spacing w:line="240" w:lineRule="auto"/>
                      <w:jc w:val="right"/>
                      <w:textDirection w:val="btLr"/>
                    </w:pPr>
                    <w:r>
                      <w:rPr>
                        <w:color w:val="000000"/>
                        <w:sz w:val="16"/>
                      </w:rPr>
                      <w:t>555 Street Address, Room 555, Denver, CO 55555-5555</w:t>
                    </w:r>
                    <w:r>
                      <w:rPr>
                        <w:rFonts w:ascii="Times New Roman" w:eastAsia="Times New Roman" w:hAnsi="Times New Roman" w:cs="Times New Roman"/>
                        <w:color w:val="000000"/>
                        <w:sz w:val="16"/>
                      </w:rPr>
                      <w:t> </w:t>
                    </w:r>
                    <w:r>
                      <w:rPr>
                        <w:color w:val="000000"/>
                        <w:sz w:val="16"/>
                      </w:rPr>
                      <w:t>P 555.555.5555</w:t>
                    </w:r>
                    <w:r>
                      <w:rPr>
                        <w:rFonts w:ascii="Times New Roman" w:eastAsia="Times New Roman" w:hAnsi="Times New Roman" w:cs="Times New Roman"/>
                        <w:color w:val="000000"/>
                        <w:sz w:val="16"/>
                      </w:rPr>
                      <w:t> </w:t>
                    </w:r>
                    <w:r>
                      <w:rPr>
                        <w:color w:val="000000"/>
                        <w:sz w:val="16"/>
                      </w:rPr>
                      <w:t>F 555.555.5555</w:t>
                    </w:r>
                    <w:r>
                      <w:rPr>
                        <w:rFonts w:ascii="Times New Roman" w:eastAsia="Times New Roman" w:hAnsi="Times New Roman" w:cs="Times New Roman"/>
                        <w:color w:val="000000"/>
                        <w:sz w:val="16"/>
                      </w:rPr>
                      <w:t> </w:t>
                    </w:r>
                    <w:r>
                      <w:rPr>
                        <w:color w:val="000000"/>
                        <w:sz w:val="16"/>
                      </w:rPr>
                      <w:t>www.colorado.gov/xxx</w:t>
                    </w:r>
                  </w:p>
                </w:txbxContent>
              </v:textbox>
            </v:shape>
          </w:pict>
        </mc:Fallback>
      </mc:AlternateContent>
    </w:r>
    <w:r w:rsidR="00713C08">
      <w:t xml:space="preserve"> </w:t>
    </w:r>
    <w:r>
      <w:t>80202</w:t>
    </w:r>
  </w:p>
  <w:p w14:paraId="4391E3BC" w14:textId="77777777" w:rsidR="00A10408" w:rsidRDefault="00512D69" w:rsidP="00603070">
    <w:pPr>
      <w:pBdr>
        <w:top w:val="nil"/>
        <w:left w:val="nil"/>
        <w:bottom w:val="nil"/>
        <w:right w:val="nil"/>
        <w:between w:val="nil"/>
      </w:pBdr>
      <w:tabs>
        <w:tab w:val="center" w:pos="4320"/>
        <w:tab w:val="right" w:pos="8640"/>
      </w:tabs>
      <w:spacing w:line="360" w:lineRule="auto"/>
    </w:pPr>
    <w:r>
      <w:t xml:space="preserve">Phone </w:t>
    </w:r>
    <w:r w:rsidR="00603070">
      <w:t>303-862-3001</w:t>
    </w:r>
    <w:r>
      <w:t xml:space="preserve"> • Email </w:t>
    </w:r>
    <w:r w:rsidR="00603070" w:rsidRPr="00603070">
      <w:t>CDHE@dhe.state.co.us</w:t>
    </w:r>
  </w:p>
  <w:p w14:paraId="4EDA80BB" w14:textId="77777777" w:rsidR="00603070" w:rsidRPr="00603070" w:rsidRDefault="00603070">
    <w:pPr>
      <w:pBdr>
        <w:top w:val="nil"/>
        <w:left w:val="nil"/>
        <w:bottom w:val="nil"/>
        <w:right w:val="nil"/>
        <w:between w:val="nil"/>
      </w:pBdr>
      <w:tabs>
        <w:tab w:val="center" w:pos="4320"/>
        <w:tab w:val="right" w:pos="8640"/>
      </w:tabs>
      <w:spacing w:line="360" w:lineRule="auto"/>
      <w:rPr>
        <w:rStyle w:val="Hyperlink"/>
      </w:rPr>
    </w:pPr>
    <w:hyperlink r:id="rId1" w:history="1">
      <w:r w:rsidRPr="00603070">
        <w:rPr>
          <w:rStyle w:val="Hyperlink"/>
        </w:rPr>
        <w:t>www.highered.colorado.gov</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5EEFC" w14:textId="77777777" w:rsidR="00A10408" w:rsidRDefault="00A10408">
    <w:pPr>
      <w:pBdr>
        <w:top w:val="nil"/>
        <w:left w:val="nil"/>
        <w:bottom w:val="nil"/>
        <w:right w:val="nil"/>
        <w:between w:val="nil"/>
      </w:pBdr>
      <w:tabs>
        <w:tab w:val="center" w:pos="4320"/>
        <w:tab w:val="right" w:pos="8640"/>
      </w:tabs>
      <w:spacing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8AD0A" w14:textId="77777777" w:rsidR="00A379E8" w:rsidRDefault="00A379E8">
      <w:pPr>
        <w:spacing w:line="240" w:lineRule="auto"/>
      </w:pPr>
      <w:r>
        <w:separator/>
      </w:r>
    </w:p>
  </w:footnote>
  <w:footnote w:type="continuationSeparator" w:id="0">
    <w:p w14:paraId="648A7F2E" w14:textId="77777777" w:rsidR="00A379E8" w:rsidRDefault="00A379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BE63" w14:textId="77777777" w:rsidR="00A10408" w:rsidRDefault="00512D69">
    <w:pPr>
      <w:spacing w:line="360" w:lineRule="auto"/>
      <w:ind w:right="720"/>
      <w:rPr>
        <w:sz w:val="24"/>
        <w:szCs w:val="24"/>
      </w:rPr>
    </w:pPr>
    <w:r>
      <w:rPr>
        <w:noProof/>
        <w:sz w:val="18"/>
        <w:szCs w:val="18"/>
      </w:rPr>
      <w:drawing>
        <wp:anchor distT="0" distB="0" distL="114300" distR="114300" simplePos="0" relativeHeight="251658240" behindDoc="0" locked="0" layoutInCell="1" hidden="0" allowOverlap="1" wp14:anchorId="6C311479" wp14:editId="31EB65F0">
          <wp:simplePos x="0" y="0"/>
          <wp:positionH relativeFrom="page">
            <wp:posOffset>722903</wp:posOffset>
          </wp:positionH>
          <wp:positionV relativeFrom="page">
            <wp:posOffset>547435</wp:posOffset>
          </wp:positionV>
          <wp:extent cx="2990117" cy="557742"/>
          <wp:effectExtent l="0" t="0" r="0" b="1270"/>
          <wp:wrapNone/>
          <wp:docPr id="4" name="image3.png" descr="Colorado Department of Higher Education Logo"/>
          <wp:cNvGraphicFramePr/>
          <a:graphic xmlns:a="http://schemas.openxmlformats.org/drawingml/2006/main">
            <a:graphicData uri="http://schemas.openxmlformats.org/drawingml/2006/picture">
              <pic:pic xmlns:pic="http://schemas.openxmlformats.org/drawingml/2006/picture">
                <pic:nvPicPr>
                  <pic:cNvPr id="4" name="image3.png" descr="Colorado Department of Higher Education Logo"/>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990117" cy="557742"/>
                  </a:xfrm>
                  <a:prstGeom prst="rect">
                    <a:avLst/>
                  </a:prstGeom>
                  <a:ln/>
                </pic:spPr>
              </pic:pic>
            </a:graphicData>
          </a:graphic>
          <wp14:sizeRelV relativeFrom="margin">
            <wp14:pctHeight>0</wp14:pctHeight>
          </wp14:sizeRelV>
        </wp:anchor>
      </w:drawing>
    </w:r>
  </w:p>
  <w:p w14:paraId="2C8EDB0E" w14:textId="0D00D787" w:rsidR="00A10408" w:rsidRDefault="00A10408">
    <w:pPr>
      <w:widowControl w:val="0"/>
      <w:spacing w:line="360" w:lineRule="auto"/>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7F1B" w14:textId="77777777" w:rsidR="00A10408" w:rsidRDefault="00512D69">
    <w:pPr>
      <w:pBdr>
        <w:top w:val="nil"/>
        <w:left w:val="nil"/>
        <w:bottom w:val="nil"/>
        <w:right w:val="nil"/>
        <w:between w:val="nil"/>
      </w:pBdr>
      <w:tabs>
        <w:tab w:val="center" w:pos="4320"/>
        <w:tab w:val="right" w:pos="8640"/>
      </w:tabs>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04BB4"/>
    <w:multiLevelType w:val="multilevel"/>
    <w:tmpl w:val="05F49B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A107B7D"/>
    <w:multiLevelType w:val="hybridMultilevel"/>
    <w:tmpl w:val="71789650"/>
    <w:lvl w:ilvl="0" w:tplc="04090013">
      <w:start w:val="1"/>
      <w:numFmt w:val="upperRoman"/>
      <w:lvlText w:val="%1."/>
      <w:lvlJc w:val="right"/>
      <w:pPr>
        <w:ind w:left="720" w:hanging="360"/>
      </w:pPr>
    </w:lvl>
    <w:lvl w:ilvl="1" w:tplc="0409000F">
      <w:start w:val="1"/>
      <w:numFmt w:val="decimal"/>
      <w:lvlText w:val="%2."/>
      <w:lvlJc w:val="left"/>
      <w:pPr>
        <w:ind w:left="1080" w:hanging="360"/>
      </w:pPr>
      <w:rPr>
        <w:rFonts w:hint="default"/>
      </w:rPr>
    </w:lvl>
    <w:lvl w:ilvl="2" w:tplc="A06AA8E0">
      <w:start w:val="1"/>
      <w:numFmt w:val="bullet"/>
      <w:lvlText w:val=""/>
      <w:lvlJc w:val="left"/>
      <w:pPr>
        <w:ind w:left="2160" w:hanging="18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E8EEA110">
      <w:start w:val="12"/>
      <w:numFmt w:val="bullet"/>
      <w:lvlText w:val=""/>
      <w:lvlJc w:val="left"/>
      <w:pPr>
        <w:ind w:left="3600" w:hanging="360"/>
      </w:pPr>
      <w:rPr>
        <w:rFonts w:ascii="Symbol" w:eastAsia="Trebuchet MS" w:hAnsi="Symbol" w:cs="Trebuchet M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0478946">
    <w:abstractNumId w:val="0"/>
  </w:num>
  <w:num w:numId="2" w16cid:durableId="187567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52E"/>
    <w:rsid w:val="00004639"/>
    <w:rsid w:val="00013755"/>
    <w:rsid w:val="000360B2"/>
    <w:rsid w:val="001259ED"/>
    <w:rsid w:val="00153B43"/>
    <w:rsid w:val="0016105C"/>
    <w:rsid w:val="00166392"/>
    <w:rsid w:val="001B1A8A"/>
    <w:rsid w:val="001D1233"/>
    <w:rsid w:val="00266347"/>
    <w:rsid w:val="00286E6A"/>
    <w:rsid w:val="002938FA"/>
    <w:rsid w:val="002B2A0D"/>
    <w:rsid w:val="002C30E8"/>
    <w:rsid w:val="002C3353"/>
    <w:rsid w:val="002E3539"/>
    <w:rsid w:val="002E3A74"/>
    <w:rsid w:val="00303AD0"/>
    <w:rsid w:val="0030552B"/>
    <w:rsid w:val="003201B9"/>
    <w:rsid w:val="003658B0"/>
    <w:rsid w:val="00367C9F"/>
    <w:rsid w:val="00384556"/>
    <w:rsid w:val="00391AE4"/>
    <w:rsid w:val="003C7D28"/>
    <w:rsid w:val="00402C2F"/>
    <w:rsid w:val="00410007"/>
    <w:rsid w:val="00411449"/>
    <w:rsid w:val="004602BD"/>
    <w:rsid w:val="00465E23"/>
    <w:rsid w:val="00465EC6"/>
    <w:rsid w:val="00484C9C"/>
    <w:rsid w:val="00485BB1"/>
    <w:rsid w:val="00512D69"/>
    <w:rsid w:val="0057357B"/>
    <w:rsid w:val="005C296A"/>
    <w:rsid w:val="005E682E"/>
    <w:rsid w:val="005F4BD3"/>
    <w:rsid w:val="00603070"/>
    <w:rsid w:val="00607678"/>
    <w:rsid w:val="00622AB7"/>
    <w:rsid w:val="00677440"/>
    <w:rsid w:val="00713C08"/>
    <w:rsid w:val="00766222"/>
    <w:rsid w:val="007744D7"/>
    <w:rsid w:val="008059F6"/>
    <w:rsid w:val="00935992"/>
    <w:rsid w:val="00952F27"/>
    <w:rsid w:val="0098552E"/>
    <w:rsid w:val="009D0480"/>
    <w:rsid w:val="00A10408"/>
    <w:rsid w:val="00A379E8"/>
    <w:rsid w:val="00A65292"/>
    <w:rsid w:val="00A72744"/>
    <w:rsid w:val="00A7746D"/>
    <w:rsid w:val="00AF6985"/>
    <w:rsid w:val="00B0125C"/>
    <w:rsid w:val="00B01566"/>
    <w:rsid w:val="00BC53DB"/>
    <w:rsid w:val="00BE0607"/>
    <w:rsid w:val="00BE4D0E"/>
    <w:rsid w:val="00C97B82"/>
    <w:rsid w:val="00CD2EE0"/>
    <w:rsid w:val="00CD37E4"/>
    <w:rsid w:val="00CD686B"/>
    <w:rsid w:val="00CE769C"/>
    <w:rsid w:val="00D80BD4"/>
    <w:rsid w:val="00E308ED"/>
    <w:rsid w:val="00E36833"/>
    <w:rsid w:val="00E36939"/>
    <w:rsid w:val="00E36D71"/>
    <w:rsid w:val="00E41638"/>
    <w:rsid w:val="00E635EB"/>
    <w:rsid w:val="00E86451"/>
    <w:rsid w:val="00ED08F2"/>
    <w:rsid w:val="00ED0D69"/>
    <w:rsid w:val="00EE4E15"/>
    <w:rsid w:val="00F0088A"/>
    <w:rsid w:val="00F0519B"/>
    <w:rsid w:val="00F26B1B"/>
    <w:rsid w:val="00F46D30"/>
    <w:rsid w:val="00F61B07"/>
    <w:rsid w:val="00F6532D"/>
    <w:rsid w:val="00FE432F"/>
    <w:rsid w:val="00FE4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2F26"/>
  <w15:docId w15:val="{64EE9876-6556-4414-9701-6F3E91730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2"/>
        <w:szCs w:val="22"/>
        <w:lang w:val="en-US" w:eastAsia="en-US" w:bidi="ar-SA"/>
      </w:rPr>
    </w:rPrDefault>
    <w:pPrDefault>
      <w:pPr>
        <w:spacing w:line="2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77440"/>
    <w:pPr>
      <w:tabs>
        <w:tab w:val="center" w:pos="4680"/>
        <w:tab w:val="right" w:pos="9360"/>
      </w:tabs>
      <w:spacing w:line="240" w:lineRule="auto"/>
    </w:pPr>
  </w:style>
  <w:style w:type="character" w:customStyle="1" w:styleId="HeaderChar">
    <w:name w:val="Header Char"/>
    <w:basedOn w:val="DefaultParagraphFont"/>
    <w:link w:val="Header"/>
    <w:uiPriority w:val="99"/>
    <w:rsid w:val="00677440"/>
  </w:style>
  <w:style w:type="paragraph" w:styleId="Footer">
    <w:name w:val="footer"/>
    <w:basedOn w:val="Normal"/>
    <w:link w:val="FooterChar"/>
    <w:uiPriority w:val="99"/>
    <w:unhideWhenUsed/>
    <w:rsid w:val="00677440"/>
    <w:pPr>
      <w:tabs>
        <w:tab w:val="center" w:pos="4680"/>
        <w:tab w:val="right" w:pos="9360"/>
      </w:tabs>
      <w:spacing w:line="240" w:lineRule="auto"/>
    </w:pPr>
  </w:style>
  <w:style w:type="character" w:customStyle="1" w:styleId="FooterChar">
    <w:name w:val="Footer Char"/>
    <w:basedOn w:val="DefaultParagraphFont"/>
    <w:link w:val="Footer"/>
    <w:uiPriority w:val="99"/>
    <w:rsid w:val="00677440"/>
  </w:style>
  <w:style w:type="character" w:styleId="Hyperlink">
    <w:name w:val="Hyperlink"/>
    <w:basedOn w:val="DefaultParagraphFont"/>
    <w:uiPriority w:val="99"/>
    <w:unhideWhenUsed/>
    <w:rsid w:val="00603070"/>
    <w:rPr>
      <w:color w:val="0070C0"/>
      <w:u w:val="single"/>
    </w:rPr>
  </w:style>
  <w:style w:type="character" w:styleId="UnresolvedMention">
    <w:name w:val="Unresolved Mention"/>
    <w:basedOn w:val="DefaultParagraphFont"/>
    <w:uiPriority w:val="99"/>
    <w:semiHidden/>
    <w:unhideWhenUsed/>
    <w:rsid w:val="00603070"/>
    <w:rPr>
      <w:color w:val="605E5C"/>
      <w:shd w:val="clear" w:color="auto" w:fill="E1DFDD"/>
    </w:rPr>
  </w:style>
  <w:style w:type="character" w:styleId="FollowedHyperlink">
    <w:name w:val="FollowedHyperlink"/>
    <w:basedOn w:val="DefaultParagraphFont"/>
    <w:uiPriority w:val="99"/>
    <w:semiHidden/>
    <w:unhideWhenUsed/>
    <w:rsid w:val="00603070"/>
    <w:rPr>
      <w:color w:val="800080" w:themeColor="followedHyperlink"/>
      <w:u w:val="single"/>
    </w:rPr>
  </w:style>
  <w:style w:type="paragraph" w:styleId="ListParagraph">
    <w:name w:val="List Paragraph"/>
    <w:basedOn w:val="Normal"/>
    <w:uiPriority w:val="34"/>
    <w:qFormat/>
    <w:rsid w:val="001259ED"/>
    <w:pPr>
      <w:ind w:left="720"/>
      <w:contextualSpacing/>
    </w:pPr>
  </w:style>
  <w:style w:type="paragraph" w:styleId="Revision">
    <w:name w:val="Revision"/>
    <w:hidden/>
    <w:uiPriority w:val="99"/>
    <w:semiHidden/>
    <w:rsid w:val="00EE4E1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338245">
      <w:bodyDiv w:val="1"/>
      <w:marLeft w:val="0"/>
      <w:marRight w:val="0"/>
      <w:marTop w:val="0"/>
      <w:marBottom w:val="0"/>
      <w:divBdr>
        <w:top w:val="none" w:sz="0" w:space="0" w:color="auto"/>
        <w:left w:val="none" w:sz="0" w:space="0" w:color="auto"/>
        <w:bottom w:val="none" w:sz="0" w:space="0" w:color="auto"/>
        <w:right w:val="none" w:sz="0" w:space="0" w:color="auto"/>
      </w:divBdr>
    </w:div>
    <w:div w:id="1705325485">
      <w:bodyDiv w:val="1"/>
      <w:marLeft w:val="0"/>
      <w:marRight w:val="0"/>
      <w:marTop w:val="0"/>
      <w:marBottom w:val="0"/>
      <w:divBdr>
        <w:top w:val="none" w:sz="0" w:space="0" w:color="auto"/>
        <w:left w:val="none" w:sz="0" w:space="0" w:color="auto"/>
        <w:bottom w:val="none" w:sz="0" w:space="0" w:color="auto"/>
        <w:right w:val="none" w:sz="0" w:space="0" w:color="auto"/>
      </w:divBdr>
      <w:divsChild>
        <w:div w:id="1275401869">
          <w:marLeft w:val="0"/>
          <w:marRight w:val="0"/>
          <w:marTop w:val="0"/>
          <w:marBottom w:val="0"/>
          <w:divBdr>
            <w:top w:val="none" w:sz="0" w:space="0" w:color="auto"/>
            <w:left w:val="none" w:sz="0" w:space="0" w:color="auto"/>
            <w:bottom w:val="none" w:sz="0" w:space="0" w:color="auto"/>
            <w:right w:val="none" w:sz="0" w:space="0" w:color="auto"/>
          </w:divBdr>
        </w:div>
        <w:div w:id="485437498">
          <w:marLeft w:val="0"/>
          <w:marRight w:val="0"/>
          <w:marTop w:val="0"/>
          <w:marBottom w:val="0"/>
          <w:divBdr>
            <w:top w:val="none" w:sz="0" w:space="0" w:color="auto"/>
            <w:left w:val="none" w:sz="0" w:space="0" w:color="auto"/>
            <w:bottom w:val="none" w:sz="0" w:space="0" w:color="auto"/>
            <w:right w:val="none" w:sz="0" w:space="0" w:color="auto"/>
          </w:divBdr>
        </w:div>
        <w:div w:id="1229418643">
          <w:marLeft w:val="0"/>
          <w:marRight w:val="0"/>
          <w:marTop w:val="0"/>
          <w:marBottom w:val="0"/>
          <w:divBdr>
            <w:top w:val="none" w:sz="0" w:space="0" w:color="auto"/>
            <w:left w:val="none" w:sz="0" w:space="0" w:color="auto"/>
            <w:bottom w:val="none" w:sz="0" w:space="0" w:color="auto"/>
            <w:right w:val="none" w:sz="0" w:space="0" w:color="auto"/>
          </w:divBdr>
        </w:div>
        <w:div w:id="1430389039">
          <w:marLeft w:val="0"/>
          <w:marRight w:val="0"/>
          <w:marTop w:val="0"/>
          <w:marBottom w:val="0"/>
          <w:divBdr>
            <w:top w:val="none" w:sz="0" w:space="0" w:color="auto"/>
            <w:left w:val="none" w:sz="0" w:space="0" w:color="auto"/>
            <w:bottom w:val="none" w:sz="0" w:space="0" w:color="auto"/>
            <w:right w:val="none" w:sz="0" w:space="0" w:color="auto"/>
          </w:divBdr>
        </w:div>
      </w:divsChild>
    </w:div>
    <w:div w:id="1784035797">
      <w:bodyDiv w:val="1"/>
      <w:marLeft w:val="0"/>
      <w:marRight w:val="0"/>
      <w:marTop w:val="0"/>
      <w:marBottom w:val="0"/>
      <w:divBdr>
        <w:top w:val="none" w:sz="0" w:space="0" w:color="auto"/>
        <w:left w:val="none" w:sz="0" w:space="0" w:color="auto"/>
        <w:bottom w:val="none" w:sz="0" w:space="0" w:color="auto"/>
        <w:right w:val="none" w:sz="0" w:space="0" w:color="auto"/>
      </w:divBdr>
      <w:divsChild>
        <w:div w:id="1478186784">
          <w:marLeft w:val="0"/>
          <w:marRight w:val="0"/>
          <w:marTop w:val="0"/>
          <w:marBottom w:val="0"/>
          <w:divBdr>
            <w:top w:val="none" w:sz="0" w:space="0" w:color="auto"/>
            <w:left w:val="none" w:sz="0" w:space="0" w:color="auto"/>
            <w:bottom w:val="none" w:sz="0" w:space="0" w:color="auto"/>
            <w:right w:val="none" w:sz="0" w:space="0" w:color="auto"/>
          </w:divBdr>
        </w:div>
        <w:div w:id="2003196939">
          <w:marLeft w:val="0"/>
          <w:marRight w:val="0"/>
          <w:marTop w:val="0"/>
          <w:marBottom w:val="0"/>
          <w:divBdr>
            <w:top w:val="none" w:sz="0" w:space="0" w:color="auto"/>
            <w:left w:val="none" w:sz="0" w:space="0" w:color="auto"/>
            <w:bottom w:val="none" w:sz="0" w:space="0" w:color="auto"/>
            <w:right w:val="none" w:sz="0" w:space="0" w:color="auto"/>
          </w:divBdr>
        </w:div>
        <w:div w:id="974485767">
          <w:marLeft w:val="0"/>
          <w:marRight w:val="0"/>
          <w:marTop w:val="0"/>
          <w:marBottom w:val="0"/>
          <w:divBdr>
            <w:top w:val="none" w:sz="0" w:space="0" w:color="auto"/>
            <w:left w:val="none" w:sz="0" w:space="0" w:color="auto"/>
            <w:bottom w:val="none" w:sz="0" w:space="0" w:color="auto"/>
            <w:right w:val="none" w:sz="0" w:space="0" w:color="auto"/>
          </w:divBdr>
        </w:div>
        <w:div w:id="6349143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dhe.colorado.gov/workforce-determinants-of-student-succes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wdc.colorado.gov/resources/colorado-talent-pipeline-repor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highered.colorado.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arrillo\Downloads\CDHE_Digital_Letterhead_WCAG%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acc2c1-1376-42d7-8c0e-2054a6403d14" xsi:nil="true"/>
    <lcf76f155ced4ddcb4097134ff3c332f xmlns="2fdb272f-d7c2-4d81-8a4c-2c6b1c81574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B8B68769BC6D4B8E8197DF24B77C4D" ma:contentTypeVersion="15" ma:contentTypeDescription="Create a new document." ma:contentTypeScope="" ma:versionID="2e9892e6a12edbc0e83b5592a6e4232c">
  <xsd:schema xmlns:xsd="http://www.w3.org/2001/XMLSchema" xmlns:xs="http://www.w3.org/2001/XMLSchema" xmlns:p="http://schemas.microsoft.com/office/2006/metadata/properties" xmlns:ns2="2fdb272f-d7c2-4d81-8a4c-2c6b1c81574d" xmlns:ns3="8bacc2c1-1376-42d7-8c0e-2054a6403d14" targetNamespace="http://schemas.microsoft.com/office/2006/metadata/properties" ma:root="true" ma:fieldsID="5783bba63e18e6f81b6c06d59bc3be13" ns2:_="" ns3:_="">
    <xsd:import namespace="2fdb272f-d7c2-4d81-8a4c-2c6b1c81574d"/>
    <xsd:import namespace="8bacc2c1-1376-42d7-8c0e-2054a6403d14"/>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b272f-d7c2-4d81-8a4c-2c6b1c815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18d1f8-610a-47b0-a765-b29b9ddf584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acc2c1-1376-42d7-8c0e-2054a6403d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0c2c74-e53d-4a30-8fc2-1eac9f7cb61e}" ma:internalName="TaxCatchAll" ma:showField="CatchAllData" ma:web="8bacc2c1-1376-42d7-8c0e-2054a6403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6BD77F-080A-4D87-9ACA-81B0ACD45FCF}">
  <ds:schemaRefs>
    <ds:schemaRef ds:uri="http://schemas.microsoft.com/sharepoint/v3/contenttype/forms"/>
  </ds:schemaRefs>
</ds:datastoreItem>
</file>

<file path=customXml/itemProps2.xml><?xml version="1.0" encoding="utf-8"?>
<ds:datastoreItem xmlns:ds="http://schemas.openxmlformats.org/officeDocument/2006/customXml" ds:itemID="{82A82559-CF21-465B-9982-2357DF42FDC2}">
  <ds:schemaRefs>
    <ds:schemaRef ds:uri="http://schemas.microsoft.com/office/2006/metadata/properties"/>
    <ds:schemaRef ds:uri="http://schemas.microsoft.com/office/infopath/2007/PartnerControls"/>
    <ds:schemaRef ds:uri="8bacc2c1-1376-42d7-8c0e-2054a6403d14"/>
    <ds:schemaRef ds:uri="2fdb272f-d7c2-4d81-8a4c-2c6b1c81574d"/>
  </ds:schemaRefs>
</ds:datastoreItem>
</file>

<file path=customXml/itemProps3.xml><?xml version="1.0" encoding="utf-8"?>
<ds:datastoreItem xmlns:ds="http://schemas.openxmlformats.org/officeDocument/2006/customXml" ds:itemID="{FBB7316C-E563-43B9-9CAB-DB5265C9CD4A}">
  <ds:schemaRefs>
    <ds:schemaRef ds:uri="http://schemas.openxmlformats.org/officeDocument/2006/bibliography"/>
  </ds:schemaRefs>
</ds:datastoreItem>
</file>

<file path=customXml/itemProps4.xml><?xml version="1.0" encoding="utf-8"?>
<ds:datastoreItem xmlns:ds="http://schemas.openxmlformats.org/officeDocument/2006/customXml" ds:itemID="{B1952F38-961E-4AA6-BBB3-3DC9435D9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b272f-d7c2-4d81-8a4c-2c6b1c81574d"/>
    <ds:schemaRef ds:uri="8bacc2c1-1376-42d7-8c0e-2054a6403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CDHE_Digital_Letterhead_WCAG 2.1</Template>
  <TotalTime>397</TotalTime>
  <Pages>4</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Carrillo</dc:creator>
  <cp:lastModifiedBy>Christina Carrillo</cp:lastModifiedBy>
  <cp:revision>24</cp:revision>
  <dcterms:created xsi:type="dcterms:W3CDTF">2025-02-14T19:33:00Z</dcterms:created>
  <dcterms:modified xsi:type="dcterms:W3CDTF">2025-04-11T15:40:00Z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0x0101007EB8B68769BC6D4B8E8197DF24B77C4D</vt:lpwstr>
  </property>
</Properties>
</file>