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CE9BF" w14:textId="0D98F032" w:rsidR="00E635EB" w:rsidRPr="00E635EB" w:rsidRDefault="00E635EB" w:rsidP="00CD686B">
      <w:pPr>
        <w:jc w:val="center"/>
        <w:rPr>
          <w:b/>
          <w:sz w:val="24"/>
          <w:szCs w:val="24"/>
        </w:rPr>
      </w:pPr>
      <w:r w:rsidRPr="00E635EB">
        <w:rPr>
          <w:b/>
          <w:sz w:val="24"/>
          <w:szCs w:val="24"/>
        </w:rPr>
        <w:t>Colorado Faculty Advisory Council (CFAC)</w:t>
      </w:r>
    </w:p>
    <w:p w14:paraId="7ABFFB15" w14:textId="36F6F894" w:rsidR="00E635EB" w:rsidRDefault="00E635EB" w:rsidP="00E635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September 13</w:t>
      </w:r>
      <w:r w:rsidRPr="00E635EB">
        <w:rPr>
          <w:b/>
          <w:sz w:val="24"/>
          <w:szCs w:val="24"/>
        </w:rPr>
        <w:t>, 2024 9:00 am – 12:00 pm</w:t>
      </w:r>
    </w:p>
    <w:p w14:paraId="61B07AE9" w14:textId="77777777" w:rsidR="001259ED" w:rsidRDefault="001259ED" w:rsidP="00E635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1800 N. Grant St., Denver</w:t>
      </w:r>
    </w:p>
    <w:p w14:paraId="4EB9F0DF" w14:textId="1A3E4381" w:rsidR="00E635EB" w:rsidRPr="00E635EB" w:rsidRDefault="001259ED" w:rsidP="00E635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of Colorado System, First Floor Conference Room</w:t>
      </w:r>
    </w:p>
    <w:p w14:paraId="32104566" w14:textId="77777777" w:rsidR="00E635EB" w:rsidRPr="00E635EB" w:rsidRDefault="00E635EB" w:rsidP="00E635EB">
      <w:pPr>
        <w:jc w:val="center"/>
        <w:rPr>
          <w:b/>
          <w:sz w:val="24"/>
          <w:szCs w:val="24"/>
        </w:rPr>
      </w:pPr>
      <w:r w:rsidRPr="00E635EB">
        <w:rPr>
          <w:b/>
          <w:sz w:val="24"/>
          <w:szCs w:val="24"/>
        </w:rPr>
        <w:t>Colorado Department of Higher Education</w:t>
      </w:r>
    </w:p>
    <w:p w14:paraId="35431BC5" w14:textId="77777777" w:rsidR="00E635EB" w:rsidRPr="00E635EB" w:rsidRDefault="00E635EB" w:rsidP="00E635EB">
      <w:pPr>
        <w:jc w:val="center"/>
        <w:rPr>
          <w:b/>
          <w:sz w:val="24"/>
          <w:szCs w:val="24"/>
        </w:rPr>
      </w:pPr>
    </w:p>
    <w:p w14:paraId="36E3EAD7" w14:textId="2E05B9FE" w:rsidR="00E635EB" w:rsidRPr="00E635EB" w:rsidRDefault="00E635EB" w:rsidP="00E635EB">
      <w:pPr>
        <w:jc w:val="center"/>
        <w:rPr>
          <w:b/>
          <w:sz w:val="24"/>
          <w:szCs w:val="24"/>
        </w:rPr>
      </w:pPr>
      <w:hyperlink r:id="rId10" w:tooltip="Webpage to join Zoom meeting" w:history="1">
        <w:r w:rsidRPr="00E635EB">
          <w:rPr>
            <w:rStyle w:val="Hyperlink"/>
            <w:b/>
            <w:sz w:val="24"/>
            <w:szCs w:val="24"/>
          </w:rPr>
          <w:t>Join Zoom CFAC Meeting</w:t>
        </w:r>
      </w:hyperlink>
    </w:p>
    <w:p w14:paraId="60B50422" w14:textId="31FB71F4" w:rsidR="00E635EB" w:rsidRPr="00E635EB" w:rsidRDefault="00E635EB" w:rsidP="00E635EB">
      <w:pPr>
        <w:jc w:val="center"/>
        <w:rPr>
          <w:sz w:val="24"/>
          <w:szCs w:val="24"/>
        </w:rPr>
      </w:pPr>
      <w:r w:rsidRPr="00E635EB">
        <w:rPr>
          <w:sz w:val="24"/>
          <w:szCs w:val="24"/>
        </w:rPr>
        <w:t xml:space="preserve">Meeting ID: </w:t>
      </w:r>
    </w:p>
    <w:p w14:paraId="1B6C77E0" w14:textId="3B1BBBAB" w:rsidR="00E635EB" w:rsidRPr="00E635EB" w:rsidRDefault="00E635EB" w:rsidP="00E635EB">
      <w:pPr>
        <w:jc w:val="center"/>
        <w:rPr>
          <w:sz w:val="24"/>
          <w:szCs w:val="24"/>
        </w:rPr>
      </w:pPr>
      <w:r w:rsidRPr="00E635EB">
        <w:rPr>
          <w:sz w:val="24"/>
          <w:szCs w:val="24"/>
        </w:rPr>
        <w:t xml:space="preserve">Passcode: </w:t>
      </w:r>
      <w:r>
        <w:rPr>
          <w:sz w:val="24"/>
          <w:szCs w:val="24"/>
        </w:rPr>
        <w:t>CFAC</w:t>
      </w:r>
    </w:p>
    <w:p w14:paraId="41DB948B" w14:textId="77777777" w:rsidR="00E635EB" w:rsidRPr="00E635EB" w:rsidRDefault="00E635EB" w:rsidP="00E635EB">
      <w:pPr>
        <w:rPr>
          <w:b/>
          <w:sz w:val="24"/>
          <w:szCs w:val="24"/>
        </w:rPr>
      </w:pPr>
    </w:p>
    <w:p w14:paraId="1FDE726A" w14:textId="1DC7D9D0" w:rsidR="00E635EB" w:rsidRPr="00E635EB" w:rsidRDefault="00E635EB" w:rsidP="00E635EB">
      <w:pPr>
        <w:jc w:val="center"/>
        <w:rPr>
          <w:b/>
          <w:sz w:val="24"/>
          <w:szCs w:val="24"/>
        </w:rPr>
      </w:pPr>
      <w:r w:rsidRPr="00E635EB">
        <w:rPr>
          <w:b/>
          <w:sz w:val="24"/>
          <w:szCs w:val="24"/>
        </w:rPr>
        <w:t>CFAC AGENDA</w:t>
      </w:r>
      <w:r w:rsidR="003F0FB0">
        <w:rPr>
          <w:b/>
          <w:sz w:val="24"/>
          <w:szCs w:val="24"/>
        </w:rPr>
        <w:t xml:space="preserve"> -- </w:t>
      </w:r>
      <w:r w:rsidR="003F0FB0" w:rsidRPr="003F0FB0">
        <w:rPr>
          <w:bCs/>
          <w:color w:val="FF0000"/>
          <w:sz w:val="24"/>
          <w:szCs w:val="24"/>
        </w:rPr>
        <w:t>NOTES</w:t>
      </w:r>
    </w:p>
    <w:p w14:paraId="33D7FEC9" w14:textId="77777777" w:rsidR="00E635EB" w:rsidRPr="00E635EB" w:rsidRDefault="00E635EB" w:rsidP="00E635EB">
      <w:pPr>
        <w:rPr>
          <w:b/>
          <w:sz w:val="24"/>
          <w:szCs w:val="24"/>
        </w:rPr>
      </w:pPr>
    </w:p>
    <w:p w14:paraId="0706F77D" w14:textId="6DA24B58" w:rsidR="00E635EB" w:rsidRDefault="00E635EB" w:rsidP="00E635EB">
      <w:pPr>
        <w:numPr>
          <w:ilvl w:val="0"/>
          <w:numId w:val="2"/>
        </w:numPr>
        <w:rPr>
          <w:bCs/>
          <w:sz w:val="24"/>
          <w:szCs w:val="24"/>
        </w:rPr>
      </w:pPr>
      <w:r w:rsidRPr="00E635EB">
        <w:rPr>
          <w:bCs/>
          <w:sz w:val="24"/>
          <w:szCs w:val="24"/>
        </w:rPr>
        <w:t xml:space="preserve">GREETINGS (Welcome – </w:t>
      </w:r>
      <w:r>
        <w:rPr>
          <w:bCs/>
          <w:sz w:val="24"/>
          <w:szCs w:val="24"/>
        </w:rPr>
        <w:t>Melinda Piket-May</w:t>
      </w:r>
      <w:r w:rsidRPr="00E635EB">
        <w:rPr>
          <w:bCs/>
          <w:sz w:val="24"/>
          <w:szCs w:val="24"/>
        </w:rPr>
        <w:t xml:space="preserve"> and Attendance Christina Carrillo)</w:t>
      </w:r>
      <w:r>
        <w:rPr>
          <w:bCs/>
          <w:sz w:val="24"/>
          <w:szCs w:val="24"/>
        </w:rPr>
        <w:t xml:space="preserve"> </w:t>
      </w:r>
      <w:r w:rsidRPr="00E635EB">
        <w:rPr>
          <w:bCs/>
          <w:sz w:val="24"/>
          <w:szCs w:val="24"/>
        </w:rPr>
        <w:t>(9:00 – 9:05 am)</w:t>
      </w:r>
    </w:p>
    <w:p w14:paraId="293C3A59" w14:textId="61284685" w:rsidR="00801353" w:rsidRPr="00801353" w:rsidRDefault="00801353" w:rsidP="00801353">
      <w:pPr>
        <w:ind w:left="720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In attendance: Melinda Piket-May (CU Boulder); Ellie Camann (RRCC); Wayne Artis (PPSC); Sarah Ward (CNCC); Kelly O’Dell (CCA); Travis Parkhurst (PCC); Arlene </w:t>
      </w:r>
      <w:proofErr w:type="spellStart"/>
      <w:r>
        <w:rPr>
          <w:bCs/>
          <w:color w:val="FF0000"/>
          <w:sz w:val="24"/>
          <w:szCs w:val="24"/>
        </w:rPr>
        <w:t>Sgoutas</w:t>
      </w:r>
      <w:proofErr w:type="spellEnd"/>
      <w:r>
        <w:rPr>
          <w:bCs/>
          <w:color w:val="FF0000"/>
          <w:sz w:val="24"/>
          <w:szCs w:val="24"/>
        </w:rPr>
        <w:t xml:space="preserve"> (MSU Denver); </w:t>
      </w:r>
      <w:r w:rsidR="00546DB5">
        <w:rPr>
          <w:bCs/>
          <w:color w:val="FF0000"/>
          <w:sz w:val="24"/>
          <w:szCs w:val="24"/>
        </w:rPr>
        <w:t>Mendy Smith (CSU); Jess Gagliardi (ASU); Cedar Welker (UNC); Jeffrey Reed (OC); Catlyn Keenan (FRCC); Erica Henningsen (ACC</w:t>
      </w:r>
      <w:r w:rsidR="004D734D">
        <w:rPr>
          <w:bCs/>
          <w:color w:val="FF0000"/>
          <w:sz w:val="24"/>
          <w:szCs w:val="24"/>
        </w:rPr>
        <w:t xml:space="preserve">); Gisela Bassani (CU Denver); Christine Noel (CMU); Joe Horan (CSM); Casey Clay (Aims); </w:t>
      </w:r>
      <w:r w:rsidR="009D7F30">
        <w:rPr>
          <w:bCs/>
          <w:color w:val="FF0000"/>
          <w:sz w:val="24"/>
          <w:szCs w:val="24"/>
        </w:rPr>
        <w:t>Joel Watson (WCU); Christina Carrillo (CDHE); Crystal Collins (CDHE); Chris Rasmussen (CDHE)</w:t>
      </w:r>
    </w:p>
    <w:p w14:paraId="31511848" w14:textId="77777777" w:rsidR="00E635EB" w:rsidRPr="00E635EB" w:rsidRDefault="00E635EB" w:rsidP="00E635EB">
      <w:pPr>
        <w:rPr>
          <w:bCs/>
          <w:sz w:val="24"/>
          <w:szCs w:val="24"/>
        </w:rPr>
      </w:pPr>
    </w:p>
    <w:p w14:paraId="715C5DFE" w14:textId="3221FBCC" w:rsidR="00E635EB" w:rsidRPr="00685A33" w:rsidRDefault="00E635EB" w:rsidP="00E635EB">
      <w:pPr>
        <w:numPr>
          <w:ilvl w:val="0"/>
          <w:numId w:val="2"/>
        </w:numPr>
        <w:rPr>
          <w:bCs/>
          <w:sz w:val="24"/>
          <w:szCs w:val="24"/>
          <w:u w:val="single"/>
        </w:rPr>
      </w:pPr>
      <w:r w:rsidRPr="00E635EB">
        <w:rPr>
          <w:bCs/>
          <w:sz w:val="24"/>
          <w:szCs w:val="24"/>
        </w:rPr>
        <w:t xml:space="preserve">ADOPTION OF LAST MEETING’S MINUTES </w:t>
      </w:r>
      <w:r w:rsidRPr="00E635EB">
        <w:rPr>
          <w:bCs/>
          <w:i/>
          <w:iCs/>
          <w:sz w:val="24"/>
          <w:szCs w:val="24"/>
        </w:rPr>
        <w:t xml:space="preserve">[See attached:  CFAC Meeting Minutes </w:t>
      </w:r>
      <w:r>
        <w:rPr>
          <w:bCs/>
          <w:i/>
          <w:iCs/>
          <w:sz w:val="24"/>
          <w:szCs w:val="24"/>
        </w:rPr>
        <w:t>4</w:t>
      </w:r>
      <w:r w:rsidRPr="00E635EB">
        <w:rPr>
          <w:bCs/>
          <w:i/>
          <w:iCs/>
          <w:sz w:val="24"/>
          <w:szCs w:val="24"/>
        </w:rPr>
        <w:t>.</w:t>
      </w:r>
      <w:r>
        <w:rPr>
          <w:bCs/>
          <w:i/>
          <w:iCs/>
          <w:sz w:val="24"/>
          <w:szCs w:val="24"/>
        </w:rPr>
        <w:t>12</w:t>
      </w:r>
      <w:r w:rsidRPr="00E635EB">
        <w:rPr>
          <w:bCs/>
          <w:i/>
          <w:iCs/>
          <w:sz w:val="24"/>
          <w:szCs w:val="24"/>
        </w:rPr>
        <w:t>.24]</w:t>
      </w:r>
      <w:r>
        <w:rPr>
          <w:bCs/>
          <w:sz w:val="24"/>
          <w:szCs w:val="24"/>
        </w:rPr>
        <w:t xml:space="preserve"> </w:t>
      </w:r>
      <w:r w:rsidRPr="00E635EB">
        <w:rPr>
          <w:bCs/>
          <w:sz w:val="24"/>
          <w:szCs w:val="24"/>
        </w:rPr>
        <w:t>(9:05 – 9:10 am)</w:t>
      </w:r>
    </w:p>
    <w:p w14:paraId="67E7ACB1" w14:textId="043E264E" w:rsidR="00685A33" w:rsidRPr="00685A33" w:rsidRDefault="00685A33" w:rsidP="00685A33">
      <w:pPr>
        <w:ind w:left="720"/>
        <w:rPr>
          <w:bCs/>
          <w:color w:val="FF0000"/>
          <w:sz w:val="24"/>
          <w:szCs w:val="24"/>
          <w:u w:val="single"/>
        </w:rPr>
      </w:pPr>
      <w:r>
        <w:rPr>
          <w:bCs/>
          <w:color w:val="FF0000"/>
          <w:sz w:val="24"/>
          <w:szCs w:val="24"/>
        </w:rPr>
        <w:t>Notes approved</w:t>
      </w:r>
    </w:p>
    <w:p w14:paraId="7F8EBF23" w14:textId="77777777" w:rsidR="00E635EB" w:rsidRPr="00E635EB" w:rsidRDefault="00E635EB" w:rsidP="00E635EB">
      <w:pPr>
        <w:rPr>
          <w:bCs/>
          <w:sz w:val="24"/>
          <w:szCs w:val="24"/>
        </w:rPr>
      </w:pPr>
    </w:p>
    <w:p w14:paraId="22478C7D" w14:textId="77777777" w:rsidR="00E635EB" w:rsidRPr="00E635EB" w:rsidRDefault="00E635EB" w:rsidP="00E635EB">
      <w:pPr>
        <w:numPr>
          <w:ilvl w:val="0"/>
          <w:numId w:val="2"/>
        </w:numPr>
        <w:rPr>
          <w:bCs/>
          <w:sz w:val="24"/>
          <w:szCs w:val="24"/>
        </w:rPr>
      </w:pPr>
      <w:r w:rsidRPr="00E635EB">
        <w:rPr>
          <w:bCs/>
          <w:sz w:val="24"/>
          <w:szCs w:val="24"/>
        </w:rPr>
        <w:t xml:space="preserve">DISCUSSION/ACTION ITEMS </w:t>
      </w:r>
    </w:p>
    <w:p w14:paraId="2DE56B1B" w14:textId="77777777" w:rsidR="00E635EB" w:rsidRPr="00E635EB" w:rsidRDefault="00E635EB" w:rsidP="00E635EB">
      <w:pPr>
        <w:rPr>
          <w:bCs/>
          <w:sz w:val="24"/>
          <w:szCs w:val="24"/>
        </w:rPr>
      </w:pPr>
    </w:p>
    <w:p w14:paraId="2FC8CD17" w14:textId="550AB563" w:rsidR="00E635EB" w:rsidRDefault="00E635EB" w:rsidP="00E635EB">
      <w:pPr>
        <w:numPr>
          <w:ilvl w:val="1"/>
          <w:numId w:val="2"/>
        </w:numPr>
        <w:rPr>
          <w:bCs/>
          <w:sz w:val="24"/>
          <w:szCs w:val="24"/>
        </w:rPr>
      </w:pPr>
      <w:r w:rsidRPr="00E635EB">
        <w:rPr>
          <w:bCs/>
          <w:sz w:val="24"/>
          <w:szCs w:val="24"/>
        </w:rPr>
        <w:t>CCHE - RECENT ACTIVITY (Melinda Piket-May)</w:t>
      </w:r>
      <w:r>
        <w:rPr>
          <w:bCs/>
          <w:sz w:val="24"/>
          <w:szCs w:val="24"/>
        </w:rPr>
        <w:t xml:space="preserve"> </w:t>
      </w:r>
      <w:r w:rsidRPr="00E635EB">
        <w:rPr>
          <w:bCs/>
          <w:sz w:val="24"/>
          <w:szCs w:val="24"/>
        </w:rPr>
        <w:t>(9:10 am – 9:30 am)</w:t>
      </w:r>
    </w:p>
    <w:p w14:paraId="339A2C5F" w14:textId="5C0C23AF" w:rsidR="00807B37" w:rsidRPr="00807B37" w:rsidRDefault="00807B37" w:rsidP="00807B37">
      <w:pPr>
        <w:ind w:left="1440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>Melinda provided an overview of the CCHE Retreat that occurred at the end of July – she highlighted the minimum value threshold (MVT) calculation conversations that have been</w:t>
      </w:r>
      <w:r w:rsidR="0006185F">
        <w:rPr>
          <w:bCs/>
          <w:color w:val="FF0000"/>
          <w:sz w:val="24"/>
          <w:szCs w:val="24"/>
        </w:rPr>
        <w:t xml:space="preserve"> a priority since the retreat</w:t>
      </w:r>
      <w:r>
        <w:rPr>
          <w:bCs/>
          <w:color w:val="FF0000"/>
          <w:sz w:val="24"/>
          <w:szCs w:val="24"/>
        </w:rPr>
        <w:t xml:space="preserve">. Melinda informed members that there have been concerns expressed </w:t>
      </w:r>
      <w:r w:rsidR="005C0FCB">
        <w:rPr>
          <w:bCs/>
          <w:color w:val="FF0000"/>
          <w:sz w:val="24"/>
          <w:szCs w:val="24"/>
        </w:rPr>
        <w:t xml:space="preserve">by the institutions </w:t>
      </w:r>
      <w:r>
        <w:rPr>
          <w:bCs/>
          <w:color w:val="FF0000"/>
          <w:sz w:val="24"/>
          <w:szCs w:val="24"/>
        </w:rPr>
        <w:t>about how the data from the MVT c</w:t>
      </w:r>
      <w:r w:rsidR="005C0FCB">
        <w:rPr>
          <w:bCs/>
          <w:color w:val="FF0000"/>
          <w:sz w:val="24"/>
          <w:szCs w:val="24"/>
        </w:rPr>
        <w:t>alculations</w:t>
      </w:r>
      <w:r>
        <w:rPr>
          <w:bCs/>
          <w:color w:val="FF0000"/>
          <w:sz w:val="24"/>
          <w:szCs w:val="24"/>
        </w:rPr>
        <w:t xml:space="preserve"> will be used, particularly how the data will be used by CCHE. </w:t>
      </w:r>
      <w:r w:rsidR="00B976FF">
        <w:rPr>
          <w:bCs/>
          <w:color w:val="FF0000"/>
          <w:sz w:val="24"/>
          <w:szCs w:val="24"/>
        </w:rPr>
        <w:t xml:space="preserve"> </w:t>
      </w:r>
    </w:p>
    <w:p w14:paraId="4570C139" w14:textId="77777777" w:rsidR="00E635EB" w:rsidRPr="00E635EB" w:rsidRDefault="00E635EB" w:rsidP="00E635EB">
      <w:pPr>
        <w:rPr>
          <w:bCs/>
          <w:sz w:val="24"/>
          <w:szCs w:val="24"/>
        </w:rPr>
      </w:pPr>
    </w:p>
    <w:p w14:paraId="62AF5EED" w14:textId="181AC2EB" w:rsidR="00E635EB" w:rsidRDefault="00E635EB" w:rsidP="00E635EB">
      <w:pPr>
        <w:numPr>
          <w:ilvl w:val="1"/>
          <w:numId w:val="2"/>
        </w:numPr>
        <w:rPr>
          <w:bCs/>
          <w:sz w:val="24"/>
          <w:szCs w:val="24"/>
        </w:rPr>
      </w:pPr>
      <w:r w:rsidRPr="00E635EB">
        <w:rPr>
          <w:bCs/>
          <w:sz w:val="24"/>
          <w:szCs w:val="24"/>
        </w:rPr>
        <w:t>GEC - RECENT ACTIVITY (Wayne Artis)</w:t>
      </w:r>
      <w:r>
        <w:rPr>
          <w:bCs/>
          <w:sz w:val="24"/>
          <w:szCs w:val="24"/>
        </w:rPr>
        <w:t xml:space="preserve"> </w:t>
      </w:r>
      <w:r w:rsidRPr="00E635EB">
        <w:rPr>
          <w:bCs/>
          <w:sz w:val="24"/>
          <w:szCs w:val="24"/>
        </w:rPr>
        <w:t>(9:30 am – 9:50 am)</w:t>
      </w:r>
    </w:p>
    <w:p w14:paraId="35AAA847" w14:textId="351ADAB3" w:rsidR="00D535A8" w:rsidRPr="00D535A8" w:rsidRDefault="00D535A8" w:rsidP="00E04381">
      <w:pPr>
        <w:ind w:left="1440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>Wayne provided an overview of three main initiatives that the General Education</w:t>
      </w:r>
      <w:r w:rsidR="00694856">
        <w:rPr>
          <w:bCs/>
          <w:color w:val="FF0000"/>
          <w:sz w:val="24"/>
          <w:szCs w:val="24"/>
        </w:rPr>
        <w:t xml:space="preserve"> (GE)</w:t>
      </w:r>
      <w:r>
        <w:rPr>
          <w:bCs/>
          <w:color w:val="FF0000"/>
          <w:sz w:val="24"/>
          <w:szCs w:val="24"/>
        </w:rPr>
        <w:t xml:space="preserve"> Council continues to work </w:t>
      </w:r>
      <w:r w:rsidR="00694856">
        <w:rPr>
          <w:bCs/>
          <w:color w:val="FF0000"/>
          <w:sz w:val="24"/>
          <w:szCs w:val="24"/>
        </w:rPr>
        <w:t xml:space="preserve">on: </w:t>
      </w:r>
      <w:r w:rsidR="008F225C">
        <w:rPr>
          <w:bCs/>
          <w:color w:val="FF0000"/>
          <w:sz w:val="24"/>
          <w:szCs w:val="24"/>
        </w:rPr>
        <w:t xml:space="preserve">1) </w:t>
      </w:r>
      <w:hyperlink r:id="rId11" w:tooltip="Webpage for SB24-164: Institution of Higher Education Transparency Requirements" w:history="1">
        <w:r w:rsidR="00694856" w:rsidRPr="00AF0830">
          <w:rPr>
            <w:rStyle w:val="Hyperlink"/>
            <w:bCs/>
            <w:sz w:val="24"/>
            <w:szCs w:val="24"/>
          </w:rPr>
          <w:t xml:space="preserve">SB24 164: Institution of </w:t>
        </w:r>
        <w:r w:rsidR="00694856" w:rsidRPr="00AF0830">
          <w:rPr>
            <w:rStyle w:val="Hyperlink"/>
            <w:bCs/>
            <w:sz w:val="24"/>
            <w:szCs w:val="24"/>
          </w:rPr>
          <w:lastRenderedPageBreak/>
          <w:t>Higher Education Transparency Requirements</w:t>
        </w:r>
      </w:hyperlink>
      <w:r w:rsidR="008F225C">
        <w:rPr>
          <w:bCs/>
          <w:color w:val="FF0000"/>
          <w:sz w:val="24"/>
          <w:szCs w:val="24"/>
        </w:rPr>
        <w:t>, which charged the Department to expand the GE Council to include a representative from each institution (the GEC will be holding an in-person retreat on October 21</w:t>
      </w:r>
      <w:r w:rsidR="004720C9">
        <w:rPr>
          <w:bCs/>
          <w:color w:val="FF0000"/>
          <w:sz w:val="24"/>
          <w:szCs w:val="24"/>
        </w:rPr>
        <w:t xml:space="preserve">); 2) continue work on revising statewide transfer articulation agreements; and 3) </w:t>
      </w:r>
      <w:r w:rsidR="00822094">
        <w:rPr>
          <w:bCs/>
          <w:color w:val="FF0000"/>
          <w:sz w:val="24"/>
          <w:szCs w:val="24"/>
        </w:rPr>
        <w:t xml:space="preserve">convening the two- and four-year world languages faculty to look at ways to </w:t>
      </w:r>
      <w:r w:rsidR="00E04381">
        <w:rPr>
          <w:bCs/>
          <w:color w:val="FF0000"/>
          <w:sz w:val="24"/>
          <w:szCs w:val="24"/>
        </w:rPr>
        <w:t xml:space="preserve">help reverse downward trends in enrollment, including possible changes to GT Pathways to allow earlier qualification for GT-AH4 credit.  </w:t>
      </w:r>
    </w:p>
    <w:p w14:paraId="6DF85EC6" w14:textId="77777777" w:rsidR="001259ED" w:rsidRDefault="001259ED" w:rsidP="001259ED">
      <w:pPr>
        <w:pStyle w:val="ListParagraph"/>
        <w:rPr>
          <w:bCs/>
          <w:sz w:val="24"/>
          <w:szCs w:val="24"/>
        </w:rPr>
      </w:pPr>
    </w:p>
    <w:p w14:paraId="1BC84B2B" w14:textId="38A3057F" w:rsidR="001259ED" w:rsidRDefault="001259ED" w:rsidP="001259ED">
      <w:pPr>
        <w:numPr>
          <w:ilvl w:val="2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In need of a new four-year representative</w:t>
      </w:r>
      <w:r w:rsidR="001B1A8A">
        <w:rPr>
          <w:bCs/>
          <w:sz w:val="24"/>
          <w:szCs w:val="24"/>
        </w:rPr>
        <w:t xml:space="preserve"> for GE Council</w:t>
      </w:r>
    </w:p>
    <w:p w14:paraId="39EAA7FF" w14:textId="100C5378" w:rsidR="00ED406E" w:rsidRPr="00ED406E" w:rsidRDefault="00ED406E" w:rsidP="00ED406E">
      <w:pPr>
        <w:ind w:left="2160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Melinda and Wayne informed members that Vivian Shyu had to step away from her CFAC role prior to the beginning of the fall term due to a change in her duties at CU Denver. As a result, a new four-year faculty representative is needed for GE Council. However, DHE staff informed members that due to recent legislation (SB24-164) in which </w:t>
      </w:r>
      <w:r w:rsidR="00D535A8">
        <w:rPr>
          <w:bCs/>
          <w:color w:val="FF0000"/>
          <w:sz w:val="24"/>
          <w:szCs w:val="24"/>
        </w:rPr>
        <w:t>the Department was charged with expanding the GE Council</w:t>
      </w:r>
      <w:r w:rsidR="00992ED3">
        <w:rPr>
          <w:bCs/>
          <w:color w:val="FF0000"/>
          <w:sz w:val="24"/>
          <w:szCs w:val="24"/>
        </w:rPr>
        <w:t xml:space="preserve">, a four-year faculty representative may be considered </w:t>
      </w:r>
      <w:r w:rsidR="00B9285C">
        <w:rPr>
          <w:bCs/>
          <w:color w:val="FF0000"/>
          <w:sz w:val="24"/>
          <w:szCs w:val="24"/>
        </w:rPr>
        <w:t xml:space="preserve">duplicative. DHE will seek further clarification from the Colorado Attorney General’s Office regarding “equal representation” before CFAC decides on a new four-year representative. Arlene </w:t>
      </w:r>
      <w:proofErr w:type="spellStart"/>
      <w:r w:rsidR="00B9285C">
        <w:rPr>
          <w:bCs/>
          <w:color w:val="FF0000"/>
          <w:sz w:val="24"/>
          <w:szCs w:val="24"/>
        </w:rPr>
        <w:t>Sgoutas</w:t>
      </w:r>
      <w:proofErr w:type="spellEnd"/>
      <w:r w:rsidR="00B9285C">
        <w:rPr>
          <w:bCs/>
          <w:color w:val="FF0000"/>
          <w:sz w:val="24"/>
          <w:szCs w:val="24"/>
        </w:rPr>
        <w:t xml:space="preserve"> (MSU Denver) expressed interest should a four-year faculty CFAC representative be needed.</w:t>
      </w:r>
      <w:r w:rsidR="00D535A8">
        <w:rPr>
          <w:bCs/>
          <w:color w:val="FF0000"/>
          <w:sz w:val="24"/>
          <w:szCs w:val="24"/>
        </w:rPr>
        <w:t xml:space="preserve"> </w:t>
      </w:r>
    </w:p>
    <w:p w14:paraId="7CD98AD4" w14:textId="77777777" w:rsidR="00E635EB" w:rsidRPr="00E635EB" w:rsidRDefault="00E635EB" w:rsidP="00E635EB">
      <w:pPr>
        <w:rPr>
          <w:bCs/>
          <w:sz w:val="24"/>
          <w:szCs w:val="24"/>
        </w:rPr>
      </w:pPr>
    </w:p>
    <w:p w14:paraId="34636267" w14:textId="1A2DEC76" w:rsidR="00E635EB" w:rsidRPr="00E635EB" w:rsidRDefault="00E635EB" w:rsidP="00E635EB">
      <w:pPr>
        <w:numPr>
          <w:ilvl w:val="1"/>
          <w:numId w:val="2"/>
        </w:numPr>
        <w:rPr>
          <w:bCs/>
          <w:sz w:val="24"/>
          <w:szCs w:val="24"/>
        </w:rPr>
      </w:pPr>
      <w:r w:rsidRPr="00E635EB">
        <w:rPr>
          <w:bCs/>
          <w:sz w:val="24"/>
          <w:szCs w:val="24"/>
        </w:rPr>
        <w:t xml:space="preserve">COLLEGE REPORTS (All) (9:50 am – 10:30 am) </w:t>
      </w:r>
    </w:p>
    <w:p w14:paraId="63C2E1AE" w14:textId="77777777" w:rsidR="00E635EB" w:rsidRPr="00E635EB" w:rsidRDefault="00E635EB" w:rsidP="00E635EB">
      <w:pPr>
        <w:rPr>
          <w:bCs/>
          <w:sz w:val="24"/>
          <w:szCs w:val="24"/>
        </w:rPr>
      </w:pPr>
    </w:p>
    <w:p w14:paraId="581805FD" w14:textId="727B9530" w:rsidR="00E635EB" w:rsidRDefault="00E635EB" w:rsidP="00E635EB">
      <w:pPr>
        <w:numPr>
          <w:ilvl w:val="0"/>
          <w:numId w:val="2"/>
        </w:numPr>
        <w:rPr>
          <w:bCs/>
          <w:sz w:val="24"/>
          <w:szCs w:val="24"/>
        </w:rPr>
      </w:pPr>
      <w:r w:rsidRPr="00E635EB">
        <w:rPr>
          <w:bCs/>
          <w:sz w:val="24"/>
          <w:szCs w:val="24"/>
        </w:rPr>
        <w:t>DHE UPDATE</w:t>
      </w:r>
      <w:r w:rsidR="00512D69">
        <w:rPr>
          <w:bCs/>
          <w:sz w:val="24"/>
          <w:szCs w:val="24"/>
        </w:rPr>
        <w:t xml:space="preserve">S </w:t>
      </w:r>
      <w:r w:rsidRPr="00E635EB">
        <w:rPr>
          <w:bCs/>
          <w:sz w:val="24"/>
          <w:szCs w:val="24"/>
        </w:rPr>
        <w:t>(</w:t>
      </w:r>
      <w:r w:rsidR="001259ED">
        <w:rPr>
          <w:bCs/>
          <w:sz w:val="24"/>
          <w:szCs w:val="24"/>
        </w:rPr>
        <w:t>Chris Rasmussen</w:t>
      </w:r>
      <w:r w:rsidRPr="00E635EB">
        <w:rPr>
          <w:bCs/>
          <w:sz w:val="24"/>
          <w:szCs w:val="24"/>
        </w:rPr>
        <w:t xml:space="preserve"> and Christina Carrillo)</w:t>
      </w:r>
      <w:r>
        <w:rPr>
          <w:bCs/>
          <w:sz w:val="24"/>
          <w:szCs w:val="24"/>
        </w:rPr>
        <w:t xml:space="preserve"> </w:t>
      </w:r>
      <w:r w:rsidRPr="00E635EB">
        <w:rPr>
          <w:bCs/>
          <w:sz w:val="24"/>
          <w:szCs w:val="24"/>
        </w:rPr>
        <w:t xml:space="preserve">(10:30 am – 11:00 am) </w:t>
      </w:r>
    </w:p>
    <w:p w14:paraId="771E381B" w14:textId="345989FA" w:rsidR="008C472E" w:rsidRDefault="008C472E" w:rsidP="008C472E">
      <w:pPr>
        <w:ind w:left="720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>Chris introduced Crystal Collins, Chief Financial Officer (CFO) for CDHE</w:t>
      </w:r>
      <w:r w:rsidR="009E09DB">
        <w:rPr>
          <w:bCs/>
          <w:color w:val="FF0000"/>
          <w:sz w:val="24"/>
          <w:szCs w:val="24"/>
        </w:rPr>
        <w:t xml:space="preserve">. Crystal provided an overview and summary of the funding allocation formula presentation that she provided at the CCHE summer retreat.  </w:t>
      </w:r>
    </w:p>
    <w:p w14:paraId="1E5C6C39" w14:textId="77777777" w:rsidR="0006185F" w:rsidRDefault="0006185F" w:rsidP="008C472E">
      <w:pPr>
        <w:ind w:left="720"/>
        <w:rPr>
          <w:bCs/>
          <w:color w:val="FF0000"/>
          <w:sz w:val="24"/>
          <w:szCs w:val="24"/>
        </w:rPr>
      </w:pPr>
    </w:p>
    <w:p w14:paraId="436B1F49" w14:textId="04FEB0B4" w:rsidR="0006185F" w:rsidRDefault="0006185F" w:rsidP="008C472E">
      <w:pPr>
        <w:ind w:left="720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Christina provided an overview of the main stakeholder groups the CDHE convenes, including Academic Council (i.e., Provosts/Chief Academic Officers); Data Advisory Group (i.e., institutional researchers); Registrar Council; academic advisors; financial aid advisors; campus presidents; and more. </w:t>
      </w:r>
    </w:p>
    <w:p w14:paraId="22A9D3FF" w14:textId="77777777" w:rsidR="0006185F" w:rsidRDefault="0006185F" w:rsidP="008C472E">
      <w:pPr>
        <w:ind w:left="720"/>
        <w:rPr>
          <w:bCs/>
          <w:color w:val="FF0000"/>
          <w:sz w:val="24"/>
          <w:szCs w:val="24"/>
        </w:rPr>
      </w:pPr>
    </w:p>
    <w:p w14:paraId="2CAAA7A2" w14:textId="733B9A13" w:rsidR="00E635EB" w:rsidRDefault="0006185F" w:rsidP="00BA46C3">
      <w:pPr>
        <w:ind w:left="720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>Chris provided a brief legislative update on SB24-164</w:t>
      </w:r>
      <w:r w:rsidR="006A03ED">
        <w:rPr>
          <w:bCs/>
          <w:color w:val="FF0000"/>
          <w:sz w:val="24"/>
          <w:szCs w:val="24"/>
        </w:rPr>
        <w:t xml:space="preserve"> as well as </w:t>
      </w:r>
      <w:hyperlink r:id="rId12" w:tooltip="Webpage to SB24-143: Credential Quality Apprenticeship Classification" w:history="1">
        <w:r w:rsidR="006A03ED" w:rsidRPr="006A03ED">
          <w:rPr>
            <w:rStyle w:val="Hyperlink"/>
            <w:bCs/>
            <w:sz w:val="24"/>
            <w:szCs w:val="24"/>
          </w:rPr>
          <w:t>SB24-143 Credential Quality Apprenticeship Classification</w:t>
        </w:r>
      </w:hyperlink>
      <w:r w:rsidR="009E09DB">
        <w:rPr>
          <w:bCs/>
          <w:color w:val="FF0000"/>
          <w:sz w:val="24"/>
          <w:szCs w:val="24"/>
        </w:rPr>
        <w:t xml:space="preserve"> and </w:t>
      </w:r>
      <w:proofErr w:type="spellStart"/>
      <w:r w:rsidR="00BA46C3">
        <w:rPr>
          <w:bCs/>
          <w:color w:val="FF0000"/>
          <w:sz w:val="24"/>
          <w:szCs w:val="24"/>
        </w:rPr>
        <w:t>and</w:t>
      </w:r>
      <w:proofErr w:type="spellEnd"/>
      <w:r w:rsidR="00BA46C3">
        <w:rPr>
          <w:bCs/>
          <w:color w:val="FF0000"/>
          <w:sz w:val="24"/>
          <w:szCs w:val="24"/>
        </w:rPr>
        <w:t xml:space="preserve"> recent guidance from </w:t>
      </w:r>
      <w:r w:rsidR="00BA46C3">
        <w:rPr>
          <w:bCs/>
          <w:color w:val="FF0000"/>
          <w:sz w:val="24"/>
          <w:szCs w:val="24"/>
        </w:rPr>
        <w:lastRenderedPageBreak/>
        <w:t xml:space="preserve">the Higher Learning Commission to allow for reduced-credit bachelor's degrees (not necessarily 90-credits, but anything between 90 and 119 credits. </w:t>
      </w:r>
    </w:p>
    <w:p w14:paraId="27FFD9BB" w14:textId="77777777" w:rsidR="00BA46C3" w:rsidRPr="00BA46C3" w:rsidRDefault="00BA46C3" w:rsidP="00BA46C3">
      <w:pPr>
        <w:ind w:left="720"/>
        <w:rPr>
          <w:bCs/>
          <w:color w:val="FF0000"/>
          <w:sz w:val="24"/>
          <w:szCs w:val="24"/>
        </w:rPr>
      </w:pPr>
    </w:p>
    <w:p w14:paraId="20255413" w14:textId="6C532D3E" w:rsidR="00E635EB" w:rsidRDefault="001259ED" w:rsidP="00E635EB">
      <w:pPr>
        <w:numPr>
          <w:ilvl w:val="0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CONTINUED DISCUSSION: CFAC goals for the upcoming year</w:t>
      </w:r>
      <w:r w:rsidR="00E635EB" w:rsidRPr="00E635EB">
        <w:rPr>
          <w:bCs/>
          <w:sz w:val="24"/>
          <w:szCs w:val="24"/>
        </w:rPr>
        <w:t xml:space="preserve"> (All)</w:t>
      </w:r>
      <w:r w:rsidR="00E635EB">
        <w:rPr>
          <w:bCs/>
          <w:sz w:val="24"/>
          <w:szCs w:val="24"/>
        </w:rPr>
        <w:t xml:space="preserve"> </w:t>
      </w:r>
      <w:r w:rsidR="00E635EB" w:rsidRPr="00E635EB">
        <w:rPr>
          <w:bCs/>
          <w:sz w:val="24"/>
          <w:szCs w:val="24"/>
        </w:rPr>
        <w:t>(11:00 am – 12:00 pm)</w:t>
      </w:r>
    </w:p>
    <w:p w14:paraId="139BCE5C" w14:textId="77777777" w:rsidR="00BA46C3" w:rsidRDefault="00BA46C3" w:rsidP="00BA46C3">
      <w:pPr>
        <w:pStyle w:val="ListParagraph"/>
        <w:rPr>
          <w:bCs/>
          <w:color w:val="FF0000"/>
          <w:sz w:val="24"/>
          <w:szCs w:val="24"/>
        </w:rPr>
      </w:pPr>
    </w:p>
    <w:p w14:paraId="7537E87B" w14:textId="1B4A7CA0" w:rsidR="001259ED" w:rsidRPr="00BA46C3" w:rsidRDefault="00BA46C3" w:rsidP="00BA46C3">
      <w:pPr>
        <w:pStyle w:val="ListParagraph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>The group engaged in discussion on the following items:</w:t>
      </w:r>
    </w:p>
    <w:p w14:paraId="470A67AB" w14:textId="77352E58" w:rsidR="001259ED" w:rsidRDefault="001259ED" w:rsidP="001259ED">
      <w:pPr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What is the role of CFAC?</w:t>
      </w:r>
    </w:p>
    <w:p w14:paraId="0182995C" w14:textId="4A57944E" w:rsidR="001259ED" w:rsidRDefault="001259ED" w:rsidP="001259ED">
      <w:pPr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Expectations</w:t>
      </w:r>
    </w:p>
    <w:p w14:paraId="0841FFE3" w14:textId="5D54BF54" w:rsidR="001259ED" w:rsidRDefault="001259ED" w:rsidP="001259ED">
      <w:pPr>
        <w:numPr>
          <w:ilvl w:val="1"/>
          <w:numId w:val="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How to be effective as a group</w:t>
      </w:r>
      <w:r w:rsidR="00CD686B">
        <w:rPr>
          <w:bCs/>
          <w:sz w:val="24"/>
          <w:szCs w:val="24"/>
        </w:rPr>
        <w:t xml:space="preserve"> in advocating for our students</w:t>
      </w:r>
    </w:p>
    <w:p w14:paraId="01368C81" w14:textId="77777777" w:rsidR="00BA46C3" w:rsidRPr="00BA46C3" w:rsidRDefault="00BA46C3" w:rsidP="00BA46C3">
      <w:pPr>
        <w:pStyle w:val="ListParagraph"/>
        <w:ind w:left="1080"/>
        <w:rPr>
          <w:bCs/>
          <w:color w:val="FF0000"/>
          <w:sz w:val="24"/>
          <w:szCs w:val="24"/>
        </w:rPr>
      </w:pPr>
      <w:r w:rsidRPr="00BA46C3">
        <w:rPr>
          <w:bCs/>
          <w:color w:val="FF0000"/>
          <w:sz w:val="24"/>
          <w:szCs w:val="24"/>
        </w:rPr>
        <w:t xml:space="preserve">(On this item, members expressed interest in quality control for concurrent enrollment courses and adapting to AI as faculty members.) </w:t>
      </w:r>
    </w:p>
    <w:p w14:paraId="53171672" w14:textId="77777777" w:rsidR="00E635EB" w:rsidRPr="00E635EB" w:rsidRDefault="00E635EB" w:rsidP="00E635EB">
      <w:pPr>
        <w:rPr>
          <w:bCs/>
          <w:sz w:val="24"/>
          <w:szCs w:val="24"/>
        </w:rPr>
      </w:pPr>
    </w:p>
    <w:p w14:paraId="1BAE872E" w14:textId="30F21DA3" w:rsidR="00E635EB" w:rsidRPr="00E635EB" w:rsidRDefault="00E635EB" w:rsidP="00E635EB">
      <w:pPr>
        <w:numPr>
          <w:ilvl w:val="0"/>
          <w:numId w:val="2"/>
        </w:numPr>
        <w:rPr>
          <w:bCs/>
          <w:sz w:val="24"/>
          <w:szCs w:val="24"/>
        </w:rPr>
      </w:pPr>
      <w:r w:rsidRPr="00E635EB">
        <w:rPr>
          <w:bCs/>
          <w:sz w:val="24"/>
          <w:szCs w:val="24"/>
        </w:rPr>
        <w:t>ADJOURN</w:t>
      </w:r>
      <w:r>
        <w:rPr>
          <w:bCs/>
          <w:sz w:val="24"/>
          <w:szCs w:val="24"/>
        </w:rPr>
        <w:t xml:space="preserve"> </w:t>
      </w:r>
      <w:r w:rsidRPr="00E635EB">
        <w:rPr>
          <w:bCs/>
          <w:sz w:val="24"/>
          <w:szCs w:val="24"/>
        </w:rPr>
        <w:t>(12:00 pm)</w:t>
      </w:r>
    </w:p>
    <w:p w14:paraId="000E90C5" w14:textId="77777777" w:rsidR="00A10408" w:rsidRDefault="00512D69">
      <w:pPr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9D498C7" wp14:editId="7BF5E182">
            <wp:simplePos x="0" y="0"/>
            <wp:positionH relativeFrom="page">
              <wp:posOffset>6524625</wp:posOffset>
            </wp:positionH>
            <wp:positionV relativeFrom="page">
              <wp:posOffset>9040499</wp:posOffset>
            </wp:positionV>
            <wp:extent cx="727710" cy="731520"/>
            <wp:effectExtent l="0" t="0" r="0" b="0"/>
            <wp:wrapNone/>
            <wp:docPr id="2" name="image2.png" descr="The Colorado State Seal in black representing an official State government correspondence lett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The Colorado State Seal in black representing an official State government correspondence letter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7710" cy="731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A10408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878" w:right="1800" w:bottom="720" w:left="1080" w:header="1800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179E74" w14:textId="77777777" w:rsidR="0098552E" w:rsidRDefault="0098552E">
      <w:pPr>
        <w:spacing w:line="240" w:lineRule="auto"/>
      </w:pPr>
      <w:r>
        <w:separator/>
      </w:r>
    </w:p>
  </w:endnote>
  <w:endnote w:type="continuationSeparator" w:id="0">
    <w:p w14:paraId="4CB8C279" w14:textId="77777777" w:rsidR="0098552E" w:rsidRDefault="009855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0FAC9" w14:textId="77777777" w:rsidR="00A10408" w:rsidRDefault="0067744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360" w:lineRule="auto"/>
    </w:pPr>
    <w:r>
      <w:t>1600 Broadway, Suite 2200, Denver, CO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EB264F5" wp14:editId="0CD7CA66">
              <wp:simplePos x="0" y="0"/>
              <wp:positionH relativeFrom="column">
                <wp:posOffset>114300</wp:posOffset>
              </wp:positionH>
              <wp:positionV relativeFrom="paragraph">
                <wp:posOffset>9220200</wp:posOffset>
              </wp:positionV>
              <wp:extent cx="5377180" cy="238125"/>
              <wp:effectExtent l="0" t="0" r="0" b="0"/>
              <wp:wrapNone/>
              <wp:docPr id="1" name="Freeform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62173" y="3665700"/>
                        <a:ext cx="5367655" cy="228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67655" h="228600" extrusionOk="0">
                            <a:moveTo>
                              <a:pt x="0" y="0"/>
                            </a:moveTo>
                            <a:lnTo>
                              <a:pt x="0" y="228600"/>
                            </a:lnTo>
                            <a:lnTo>
                              <a:pt x="5367655" y="228600"/>
                            </a:lnTo>
                            <a:lnTo>
                              <a:pt x="536765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7C51CB" w14:textId="77777777" w:rsidR="00A10408" w:rsidRDefault="00512D69">
                          <w:pPr>
                            <w:spacing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555 Street Address, Room 555, Denver, CO 55555-5555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6"/>
                            </w:rPr>
                            <w:t> 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P 555.555.5555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6"/>
                            </w:rPr>
                            <w:t> 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F 555.555.5555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6"/>
                            </w:rPr>
                            <w:t> 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www.colorado.gov/xxx</w:t>
                          </w:r>
                        </w:p>
                      </w:txbxContent>
                    </wps:txbx>
                    <wps:bodyPr spcFirstLastPara="1" wrap="square" lIns="114300" tIns="0" rIns="11430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B264F5" id="Freeform 1" o:spid="_x0000_s1026" style="position:absolute;margin-left:9pt;margin-top:726pt;width:423.4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367655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" adj="-11796480,,5400" path="m,l,228600r5367655,l5367655,,,xe" filled="f" stroked="f">
              <v:stroke joinstyle="miter"/>
              <v:formulas/>
              <v:path arrowok="t" o:extrusionok="f" o:connecttype="custom" textboxrect="0,0,5367655,228600"/>
              <v:textbox inset="9pt,0,9pt,0">
                <w:txbxContent>
                  <w:p w14:paraId="4D7C51CB" w14:textId="77777777" w:rsidR="00A10408" w:rsidRDefault="00512D69">
                    <w:pPr>
                      <w:spacing w:line="240" w:lineRule="auto"/>
                      <w:jc w:val="right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555 Street Address, Room 555, Denver, CO 55555-5555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6"/>
                      </w:rPr>
                      <w:t> </w:t>
                    </w:r>
                    <w:r>
                      <w:rPr>
                        <w:color w:val="000000"/>
                        <w:sz w:val="16"/>
                      </w:rPr>
                      <w:t>P 555.555.5555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6"/>
                      </w:rPr>
                      <w:t> </w:t>
                    </w:r>
                    <w:r>
                      <w:rPr>
                        <w:color w:val="000000"/>
                        <w:sz w:val="16"/>
                      </w:rPr>
                      <w:t>F 555.555.5555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6"/>
                      </w:rPr>
                      <w:t> </w:t>
                    </w:r>
                    <w:r>
                      <w:rPr>
                        <w:color w:val="000000"/>
                        <w:sz w:val="16"/>
                      </w:rPr>
                      <w:t>www.colorado.gov/xxx</w:t>
                    </w:r>
                  </w:p>
                </w:txbxContent>
              </v:textbox>
            </v:shape>
          </w:pict>
        </mc:Fallback>
      </mc:AlternateContent>
    </w:r>
    <w:r w:rsidR="00713C08">
      <w:t xml:space="preserve"> </w:t>
    </w:r>
    <w:r>
      <w:t>80202</w:t>
    </w:r>
  </w:p>
  <w:p w14:paraId="4391E3BC" w14:textId="77777777" w:rsidR="00A10408" w:rsidRDefault="00512D69" w:rsidP="0060307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360" w:lineRule="auto"/>
    </w:pPr>
    <w:r>
      <w:t xml:space="preserve">Phone </w:t>
    </w:r>
    <w:r w:rsidR="00603070">
      <w:t>303-862-3001</w:t>
    </w:r>
    <w:r>
      <w:t xml:space="preserve"> • Email </w:t>
    </w:r>
    <w:r w:rsidR="00603070" w:rsidRPr="00603070">
      <w:t>CDHE@dhe.state.co.us</w:t>
    </w:r>
  </w:p>
  <w:p w14:paraId="4EDA80BB" w14:textId="77777777" w:rsidR="00603070" w:rsidRPr="00603070" w:rsidRDefault="0060307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360" w:lineRule="auto"/>
      <w:rPr>
        <w:rStyle w:val="Hyperlink"/>
      </w:rPr>
    </w:pPr>
    <w:hyperlink r:id="rId1" w:history="1">
      <w:r w:rsidRPr="00603070">
        <w:rPr>
          <w:rStyle w:val="Hyperlink"/>
        </w:rPr>
        <w:t>www.highered.colorado.gov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5EEFC" w14:textId="77777777" w:rsidR="00A10408" w:rsidRDefault="00A1040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A73F0" w14:textId="77777777" w:rsidR="0098552E" w:rsidRDefault="0098552E">
      <w:pPr>
        <w:spacing w:line="240" w:lineRule="auto"/>
      </w:pPr>
      <w:r>
        <w:separator/>
      </w:r>
    </w:p>
  </w:footnote>
  <w:footnote w:type="continuationSeparator" w:id="0">
    <w:p w14:paraId="66A73956" w14:textId="77777777" w:rsidR="0098552E" w:rsidRDefault="009855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FBE63" w14:textId="77777777" w:rsidR="00A10408" w:rsidRDefault="00512D69">
    <w:pPr>
      <w:spacing w:line="360" w:lineRule="auto"/>
      <w:ind w:right="720"/>
      <w:rPr>
        <w:sz w:val="24"/>
        <w:szCs w:val="24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hidden="0" allowOverlap="1" wp14:anchorId="6C311479" wp14:editId="31EB65F0">
          <wp:simplePos x="0" y="0"/>
          <wp:positionH relativeFrom="page">
            <wp:posOffset>722903</wp:posOffset>
          </wp:positionH>
          <wp:positionV relativeFrom="page">
            <wp:posOffset>547435</wp:posOffset>
          </wp:positionV>
          <wp:extent cx="2990117" cy="557742"/>
          <wp:effectExtent l="0" t="0" r="0" b="1270"/>
          <wp:wrapNone/>
          <wp:docPr id="4" name="image3.png" descr="Colorado Department of Higher Educati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Colorado Department of Higher Education Logo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0117" cy="55774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C8EDB0E" w14:textId="0D00D787" w:rsidR="00A10408" w:rsidRDefault="00A10408">
    <w:pPr>
      <w:widowControl w:val="0"/>
      <w:spacing w:line="360" w:lineRule="auto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47F1B" w14:textId="77777777" w:rsidR="00A10408" w:rsidRDefault="00512D6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704BB4"/>
    <w:multiLevelType w:val="multilevel"/>
    <w:tmpl w:val="05F49B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A107B7D"/>
    <w:multiLevelType w:val="hybridMultilevel"/>
    <w:tmpl w:val="807C76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478946">
    <w:abstractNumId w:val="0"/>
  </w:num>
  <w:num w:numId="2" w16cid:durableId="187567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52E"/>
    <w:rsid w:val="0006185F"/>
    <w:rsid w:val="00092100"/>
    <w:rsid w:val="001259ED"/>
    <w:rsid w:val="001B1A8A"/>
    <w:rsid w:val="001D1233"/>
    <w:rsid w:val="002E3A74"/>
    <w:rsid w:val="00391AE4"/>
    <w:rsid w:val="003F0FB0"/>
    <w:rsid w:val="004720C9"/>
    <w:rsid w:val="004D734D"/>
    <w:rsid w:val="00512D69"/>
    <w:rsid w:val="00546DB5"/>
    <w:rsid w:val="005C0FCB"/>
    <w:rsid w:val="005C296A"/>
    <w:rsid w:val="00603070"/>
    <w:rsid w:val="00677440"/>
    <w:rsid w:val="00685A33"/>
    <w:rsid w:val="00694856"/>
    <w:rsid w:val="006A03ED"/>
    <w:rsid w:val="00713C08"/>
    <w:rsid w:val="007744D7"/>
    <w:rsid w:val="00801353"/>
    <w:rsid w:val="00807B37"/>
    <w:rsid w:val="00822094"/>
    <w:rsid w:val="008528EF"/>
    <w:rsid w:val="008C472E"/>
    <w:rsid w:val="008F225C"/>
    <w:rsid w:val="00935992"/>
    <w:rsid w:val="0098552E"/>
    <w:rsid w:val="00992ED3"/>
    <w:rsid w:val="009D7F30"/>
    <w:rsid w:val="009E09DB"/>
    <w:rsid w:val="00A10408"/>
    <w:rsid w:val="00AF0830"/>
    <w:rsid w:val="00B9285C"/>
    <w:rsid w:val="00B976FF"/>
    <w:rsid w:val="00BA46C3"/>
    <w:rsid w:val="00C83B1B"/>
    <w:rsid w:val="00CD2EE0"/>
    <w:rsid w:val="00CD686B"/>
    <w:rsid w:val="00D535A8"/>
    <w:rsid w:val="00E04381"/>
    <w:rsid w:val="00E36939"/>
    <w:rsid w:val="00E635EB"/>
    <w:rsid w:val="00ED406E"/>
    <w:rsid w:val="00F0519B"/>
    <w:rsid w:val="00F8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72F26"/>
  <w15:docId w15:val="{64EE9876-6556-4414-9701-6F3E9173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rebuchet MS" w:eastAsia="Trebuchet MS" w:hAnsi="Trebuchet MS" w:cs="Trebuchet MS"/>
        <w:sz w:val="22"/>
        <w:szCs w:val="22"/>
        <w:lang w:val="en-US" w:eastAsia="en-US" w:bidi="ar-SA"/>
      </w:rPr>
    </w:rPrDefault>
    <w:pPrDefault>
      <w:pPr>
        <w:spacing w:line="2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7744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440"/>
  </w:style>
  <w:style w:type="paragraph" w:styleId="Footer">
    <w:name w:val="footer"/>
    <w:basedOn w:val="Normal"/>
    <w:link w:val="FooterChar"/>
    <w:uiPriority w:val="99"/>
    <w:unhideWhenUsed/>
    <w:rsid w:val="0067744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440"/>
  </w:style>
  <w:style w:type="character" w:styleId="Hyperlink">
    <w:name w:val="Hyperlink"/>
    <w:basedOn w:val="DefaultParagraphFont"/>
    <w:uiPriority w:val="99"/>
    <w:unhideWhenUsed/>
    <w:rsid w:val="00603070"/>
    <w:rPr>
      <w:color w:val="0070C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0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307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25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7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eg.colorado.gov/bills/sb24-143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eg.colorado.gov/bills/sb24-164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nam11.safelinks.protection.outlook.com/?url=https%3A%2F%2Fcuboulder.zoom.us%2Fj%2F94945394264&amp;data=05%7C02%7CChristina.Carrillo%40dhe.state.co.us%7C617887fc4cb84063a06608dcd1eea90e%7C472b2de6094648849c95a8326b5e99f5%7C0%7C0%7C638616070230718972%7CUnknown%7CTWFpbGZsb3d8eyJWIjoiMC4wLjAwMDAiLCJQIjoiV2luMzIiLCJBTiI6Ik1haWwiLCJXVCI6Mn0%3D%7C0%7C%7C%7C&amp;sdata=TALYYLKezE%2Bct2yNuOi7MKCd4lhEUh43GSX4%2BhzTr3M%3D&amp;reserved=0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ighered.colorado.go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arrillo\Downloads\CDHE_Digital_Letterhead_WCAG%202.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acc2c1-1376-42d7-8c0e-2054a6403d14" xsi:nil="true"/>
    <lcf76f155ced4ddcb4097134ff3c332f xmlns="2fdb272f-d7c2-4d81-8a4c-2c6b1c81574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B8B68769BC6D4B8E8197DF24B77C4D" ma:contentTypeVersion="15" ma:contentTypeDescription="Create a new document." ma:contentTypeScope="" ma:versionID="2e9892e6a12edbc0e83b5592a6e4232c">
  <xsd:schema xmlns:xsd="http://www.w3.org/2001/XMLSchema" xmlns:xs="http://www.w3.org/2001/XMLSchema" xmlns:p="http://schemas.microsoft.com/office/2006/metadata/properties" xmlns:ns2="2fdb272f-d7c2-4d81-8a4c-2c6b1c81574d" xmlns:ns3="8bacc2c1-1376-42d7-8c0e-2054a6403d14" targetNamespace="http://schemas.microsoft.com/office/2006/metadata/properties" ma:root="true" ma:fieldsID="5783bba63e18e6f81b6c06d59bc3be13" ns2:_="" ns3:_="">
    <xsd:import namespace="2fdb272f-d7c2-4d81-8a4c-2c6b1c81574d"/>
    <xsd:import namespace="8bacc2c1-1376-42d7-8c0e-2054a6403d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b272f-d7c2-4d81-8a4c-2c6b1c815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618d1f8-610a-47b0-a765-b29b9ddf5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cc2c1-1376-42d7-8c0e-2054a6403d1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50c2c74-e53d-4a30-8fc2-1eac9f7cb61e}" ma:internalName="TaxCatchAll" ma:showField="CatchAllData" ma:web="8bacc2c1-1376-42d7-8c0e-2054a6403d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A82559-CF21-465B-9982-2357DF42FDC2}">
  <ds:schemaRefs>
    <ds:schemaRef ds:uri="http://schemas.microsoft.com/office/2006/metadata/properties"/>
    <ds:schemaRef ds:uri="http://schemas.microsoft.com/office/infopath/2007/PartnerControls"/>
    <ds:schemaRef ds:uri="8bacc2c1-1376-42d7-8c0e-2054a6403d14"/>
    <ds:schemaRef ds:uri="2fdb272f-d7c2-4d81-8a4c-2c6b1c81574d"/>
  </ds:schemaRefs>
</ds:datastoreItem>
</file>

<file path=customXml/itemProps2.xml><?xml version="1.0" encoding="utf-8"?>
<ds:datastoreItem xmlns:ds="http://schemas.openxmlformats.org/officeDocument/2006/customXml" ds:itemID="{B1952F38-961E-4AA6-BBB3-3DC9435D9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b272f-d7c2-4d81-8a4c-2c6b1c81574d"/>
    <ds:schemaRef ds:uri="8bacc2c1-1376-42d7-8c0e-2054a6403d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6BD77F-080A-4D87-9ACA-81B0ACD45F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CDHE_Digital_Letterhead_WCAG 2.1.dotx</Template>
  <TotalTime>90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Carrillo</dc:creator>
  <cp:lastModifiedBy>Christina Carrillo</cp:lastModifiedBy>
  <cp:revision>20</cp:revision>
  <dcterms:created xsi:type="dcterms:W3CDTF">2024-11-04T15:27:00Z</dcterms:created>
  <dcterms:modified xsi:type="dcterms:W3CDTF">2024-11-05T18:36:00Z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0x0101007EB8B68769BC6D4B8E8197DF24B77C4D</vt:lpwstr>
  </property>
</Properties>
</file>